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EB9D2" w14:textId="00F6ECA1" w:rsidR="00C3409D" w:rsidRPr="0034445F" w:rsidRDefault="3492F3BA" w:rsidP="703125B3">
      <w:pPr>
        <w:pStyle w:val="BodyText"/>
        <w:rPr>
          <w:rFonts w:ascii="Cambria" w:hAnsi="Cambria"/>
          <w:sz w:val="20"/>
          <w:szCs w:val="20"/>
        </w:rPr>
      </w:pPr>
      <w:r w:rsidRPr="703125B3">
        <w:rPr>
          <w:rFonts w:ascii="Cambria" w:hAnsi="Cambria"/>
          <w:sz w:val="20"/>
          <w:szCs w:val="20"/>
        </w:rPr>
        <w:t xml:space="preserve"> </w:t>
      </w:r>
    </w:p>
    <w:p w14:paraId="753BA2C6" w14:textId="77777777" w:rsidR="00C3409D" w:rsidRPr="0034445F" w:rsidRDefault="00C3409D" w:rsidP="00C3409D">
      <w:pPr>
        <w:rPr>
          <w:rFonts w:ascii="Cambria" w:hAnsi="Cambria"/>
          <w:b/>
          <w:bCs/>
          <w:color w:val="AB0033"/>
          <w:sz w:val="32"/>
        </w:rPr>
      </w:pPr>
      <w:r w:rsidRPr="0034445F">
        <w:rPr>
          <w:rFonts w:ascii="Cambria" w:hAnsi="Cambria"/>
          <w:b/>
          <w:bCs/>
          <w:noProof/>
          <w:color w:val="AB0033"/>
          <w:sz w:val="32"/>
        </w:rPr>
        <w:drawing>
          <wp:anchor distT="0" distB="0" distL="114300" distR="114300" simplePos="0" relativeHeight="251658240" behindDoc="1" locked="0" layoutInCell="1" allowOverlap="1" wp14:anchorId="66F96D1F" wp14:editId="09DC261E">
            <wp:simplePos x="0" y="0"/>
            <wp:positionH relativeFrom="page">
              <wp:align>center</wp:align>
            </wp:positionH>
            <wp:positionV relativeFrom="paragraph">
              <wp:posOffset>415</wp:posOffset>
            </wp:positionV>
            <wp:extent cx="1422000" cy="2131200"/>
            <wp:effectExtent l="0" t="0" r="6985" b="2540"/>
            <wp:wrapTight wrapText="bothSides">
              <wp:wrapPolygon edited="0">
                <wp:start x="0" y="0"/>
                <wp:lineTo x="0" y="21433"/>
                <wp:lineTo x="21417" y="21433"/>
                <wp:lineTo x="214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1"/>
                    <a:stretch>
                      <a:fillRect/>
                    </a:stretch>
                  </pic:blipFill>
                  <pic:spPr>
                    <a:xfrm>
                      <a:off x="0" y="0"/>
                      <a:ext cx="1422000" cy="2131200"/>
                    </a:xfrm>
                    <a:prstGeom prst="rect">
                      <a:avLst/>
                    </a:prstGeom>
                  </pic:spPr>
                </pic:pic>
              </a:graphicData>
            </a:graphic>
            <wp14:sizeRelH relativeFrom="margin">
              <wp14:pctWidth>0</wp14:pctWidth>
            </wp14:sizeRelH>
            <wp14:sizeRelV relativeFrom="margin">
              <wp14:pctHeight>0</wp14:pctHeight>
            </wp14:sizeRelV>
          </wp:anchor>
        </w:drawing>
      </w:r>
    </w:p>
    <w:p w14:paraId="0BE07EF1" w14:textId="77777777" w:rsidR="00C3409D" w:rsidRPr="0034445F" w:rsidRDefault="00C3409D" w:rsidP="00C3409D">
      <w:pPr>
        <w:jc w:val="center"/>
        <w:rPr>
          <w:rFonts w:ascii="Cambria" w:hAnsi="Cambria"/>
          <w:b/>
          <w:bCs/>
          <w:color w:val="AB0033"/>
          <w:sz w:val="44"/>
        </w:rPr>
      </w:pPr>
    </w:p>
    <w:p w14:paraId="3E72A484" w14:textId="77777777" w:rsidR="00C3409D" w:rsidRPr="0034445F" w:rsidRDefault="00C3409D" w:rsidP="00C3409D">
      <w:pPr>
        <w:jc w:val="center"/>
        <w:rPr>
          <w:rFonts w:ascii="Cambria" w:hAnsi="Cambria"/>
          <w:b/>
          <w:bCs/>
          <w:color w:val="AB0033"/>
          <w:sz w:val="44"/>
        </w:rPr>
      </w:pPr>
    </w:p>
    <w:p w14:paraId="4F1E21F0" w14:textId="77777777" w:rsidR="00C3409D" w:rsidRPr="0034445F" w:rsidRDefault="00C3409D" w:rsidP="00C3409D">
      <w:pPr>
        <w:jc w:val="center"/>
        <w:rPr>
          <w:rFonts w:ascii="Cambria" w:hAnsi="Cambria"/>
          <w:b/>
          <w:bCs/>
          <w:color w:val="AB0033"/>
          <w:sz w:val="44"/>
        </w:rPr>
      </w:pPr>
    </w:p>
    <w:p w14:paraId="5208C0B0" w14:textId="77777777" w:rsidR="00C3409D" w:rsidRPr="0034445F" w:rsidRDefault="00C3409D" w:rsidP="00B562BD">
      <w:pPr>
        <w:jc w:val="center"/>
        <w:rPr>
          <w:rFonts w:ascii="Cambria" w:hAnsi="Cambria" w:cs="Calibri Light"/>
          <w:b/>
          <w:bCs/>
          <w:color w:val="000000" w:themeColor="text1"/>
          <w:sz w:val="44"/>
        </w:rPr>
      </w:pPr>
    </w:p>
    <w:p w14:paraId="3F7D0FE1" w14:textId="72D384FE" w:rsidR="00C3409D" w:rsidRPr="0034445F" w:rsidRDefault="008530FC" w:rsidP="003150DA">
      <w:pPr>
        <w:jc w:val="center"/>
        <w:rPr>
          <w:rFonts w:ascii="Cambria" w:hAnsi="Cambria" w:cs="Calibri Light"/>
          <w:b/>
          <w:bCs/>
          <w:color w:val="000000" w:themeColor="text1"/>
          <w:sz w:val="44"/>
        </w:rPr>
      </w:pPr>
      <w:r w:rsidRPr="0034445F">
        <w:rPr>
          <w:rFonts w:ascii="Cambria" w:hAnsi="Cambria" w:cs="Calibri Light"/>
          <w:b/>
          <w:bCs/>
          <w:color w:val="000000" w:themeColor="text1"/>
          <w:sz w:val="44"/>
        </w:rPr>
        <w:t>Bishop Bewick Catholic Education Trust</w:t>
      </w:r>
    </w:p>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2890"/>
        <w:gridCol w:w="7300"/>
      </w:tblGrid>
      <w:tr w:rsidR="006D3AC0" w:rsidRPr="006D3AC0" w14:paraId="2DCEE6C1" w14:textId="77777777" w:rsidTr="009240B8">
        <w:trPr>
          <w:trHeight w:val="300"/>
          <w:jc w:val="center"/>
        </w:trPr>
        <w:tc>
          <w:tcPr>
            <w:tcW w:w="2890" w:type="dxa"/>
          </w:tcPr>
          <w:p w14:paraId="07FB21CB"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Policy Title:</w:t>
            </w:r>
          </w:p>
        </w:tc>
        <w:tc>
          <w:tcPr>
            <w:tcW w:w="7300" w:type="dxa"/>
            <w:hideMark/>
          </w:tcPr>
          <w:p w14:paraId="484C2FB4" w14:textId="0749F380"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Segoe UI"/>
                <w:b/>
                <w:bCs/>
                <w:color w:val="C00000"/>
                <w:sz w:val="28"/>
                <w:szCs w:val="28"/>
                <w:lang w:eastAsia="en-GB" w:bidi="en-GB"/>
              </w:rPr>
              <w:t>Complaints Policy</w:t>
            </w:r>
          </w:p>
        </w:tc>
      </w:tr>
      <w:tr w:rsidR="006D3AC0" w:rsidRPr="006D3AC0" w14:paraId="7CCD042B" w14:textId="77777777" w:rsidTr="009240B8">
        <w:trPr>
          <w:trHeight w:val="300"/>
          <w:jc w:val="center"/>
        </w:trPr>
        <w:tc>
          <w:tcPr>
            <w:tcW w:w="2890" w:type="dxa"/>
          </w:tcPr>
          <w:p w14:paraId="75775632" w14:textId="778F36DE"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 xml:space="preserve">Date of </w:t>
            </w:r>
            <w:r w:rsidR="002768B7">
              <w:rPr>
                <w:rFonts w:ascii="Cambria" w:eastAsia="Times New Roman" w:hAnsi="Cambria" w:cs="Calibri Light"/>
                <w:b/>
                <w:bCs/>
                <w:color w:val="C00000"/>
                <w:sz w:val="28"/>
                <w:szCs w:val="28"/>
                <w:lang w:eastAsia="en-GB" w:bidi="en-GB"/>
              </w:rPr>
              <w:t xml:space="preserve">Latest </w:t>
            </w:r>
            <w:r w:rsidRPr="006D3AC0">
              <w:rPr>
                <w:rFonts w:ascii="Cambria" w:eastAsia="Times New Roman" w:hAnsi="Cambria" w:cs="Calibri Light"/>
                <w:b/>
                <w:bCs/>
                <w:color w:val="C00000"/>
                <w:sz w:val="28"/>
                <w:szCs w:val="28"/>
                <w:lang w:eastAsia="en-GB" w:bidi="en-GB"/>
              </w:rPr>
              <w:t>Approval:</w:t>
            </w:r>
          </w:p>
        </w:tc>
        <w:tc>
          <w:tcPr>
            <w:tcW w:w="7300" w:type="dxa"/>
            <w:hideMark/>
          </w:tcPr>
          <w:p w14:paraId="7E32C56E" w14:textId="5CFCA308" w:rsidR="006D3AC0" w:rsidRPr="006D3AC0" w:rsidRDefault="002768B7"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February 2025</w:t>
            </w:r>
          </w:p>
        </w:tc>
      </w:tr>
      <w:tr w:rsidR="006D3AC0" w:rsidRPr="006D3AC0" w14:paraId="2C98FEDA" w14:textId="77777777" w:rsidTr="009240B8">
        <w:trPr>
          <w:trHeight w:val="300"/>
          <w:jc w:val="center"/>
        </w:trPr>
        <w:tc>
          <w:tcPr>
            <w:tcW w:w="2890" w:type="dxa"/>
          </w:tcPr>
          <w:p w14:paraId="6025E586"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Approved by:</w:t>
            </w:r>
          </w:p>
        </w:tc>
        <w:tc>
          <w:tcPr>
            <w:tcW w:w="7300" w:type="dxa"/>
            <w:hideMark/>
          </w:tcPr>
          <w:p w14:paraId="28E321EB"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Trust Board  </w:t>
            </w:r>
          </w:p>
        </w:tc>
      </w:tr>
      <w:tr w:rsidR="006D3AC0" w:rsidRPr="006D3AC0" w14:paraId="62AA7916" w14:textId="77777777" w:rsidTr="009240B8">
        <w:trPr>
          <w:trHeight w:val="300"/>
          <w:jc w:val="center"/>
        </w:trPr>
        <w:tc>
          <w:tcPr>
            <w:tcW w:w="2890" w:type="dxa"/>
          </w:tcPr>
          <w:p w14:paraId="0475B9C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Date of next review:</w:t>
            </w:r>
          </w:p>
        </w:tc>
        <w:tc>
          <w:tcPr>
            <w:tcW w:w="7300" w:type="dxa"/>
            <w:hideMark/>
          </w:tcPr>
          <w:p w14:paraId="3365C7B0" w14:textId="3691691D" w:rsidR="006D3AC0" w:rsidRPr="006D3AC0" w:rsidRDefault="002768B7"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February 2026</w:t>
            </w:r>
          </w:p>
        </w:tc>
      </w:tr>
      <w:tr w:rsidR="006D3AC0" w:rsidRPr="006D3AC0" w14:paraId="3CC16BDB" w14:textId="77777777" w:rsidTr="009240B8">
        <w:trPr>
          <w:trHeight w:val="300"/>
          <w:jc w:val="center"/>
        </w:trPr>
        <w:tc>
          <w:tcPr>
            <w:tcW w:w="2890" w:type="dxa"/>
          </w:tcPr>
          <w:p w14:paraId="40F42C24"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Applies to:</w:t>
            </w:r>
          </w:p>
        </w:tc>
        <w:tc>
          <w:tcPr>
            <w:tcW w:w="7300" w:type="dxa"/>
          </w:tcPr>
          <w:p w14:paraId="724E312C" w14:textId="77777777" w:rsidR="006D3AC0" w:rsidRPr="006D3AC0" w:rsidRDefault="006D3AC0" w:rsidP="006D3AC0">
            <w:pPr>
              <w:widowControl w:val="0"/>
              <w:autoSpaceDE w:val="0"/>
              <w:autoSpaceDN w:val="0"/>
              <w:spacing w:after="0" w:line="240" w:lineRule="auto"/>
              <w:textAlignment w:val="baseline"/>
              <w:rPr>
                <w:rFonts w:ascii="Cambria" w:eastAsia="Calibri" w:hAnsi="Cambria" w:cs="Calibri Light"/>
                <w:b/>
                <w:bCs/>
                <w:color w:val="C00000"/>
                <w:sz w:val="28"/>
                <w:szCs w:val="28"/>
                <w:lang w:eastAsia="en-GB" w:bidi="en-GB"/>
              </w:rPr>
            </w:pPr>
            <w:r w:rsidRPr="006D3AC0">
              <w:rPr>
                <w:rFonts w:ascii="Cambria" w:eastAsia="Calibri" w:hAnsi="Cambria" w:cs="Calibri Light"/>
                <w:b/>
                <w:bCs/>
                <w:color w:val="C00000"/>
                <w:sz w:val="28"/>
                <w:szCs w:val="28"/>
                <w:lang w:eastAsia="en-GB" w:bidi="en-GB"/>
              </w:rPr>
              <w:t>All school &amp; Trust settings</w:t>
            </w:r>
          </w:p>
        </w:tc>
      </w:tr>
    </w:tbl>
    <w:p w14:paraId="36609CAA" w14:textId="77777777" w:rsidR="00AF6A72" w:rsidRDefault="00AF6A72"/>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1109"/>
        <w:gridCol w:w="1015"/>
        <w:gridCol w:w="1275"/>
        <w:gridCol w:w="1701"/>
        <w:gridCol w:w="5090"/>
      </w:tblGrid>
      <w:tr w:rsidR="006D3AC0" w:rsidRPr="006D3AC0" w14:paraId="15D91ABB" w14:textId="77777777" w:rsidTr="00AF6A72">
        <w:trPr>
          <w:trHeight w:val="300"/>
          <w:tblHeader/>
          <w:jc w:val="center"/>
        </w:trPr>
        <w:tc>
          <w:tcPr>
            <w:tcW w:w="10190" w:type="dxa"/>
            <w:gridSpan w:val="5"/>
          </w:tcPr>
          <w:p w14:paraId="69199795"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6D3AC0">
              <w:rPr>
                <w:rFonts w:ascii="Cambria" w:eastAsia="Times New Roman" w:hAnsi="Cambria" w:cs="Calibri Light"/>
                <w:b/>
                <w:bCs/>
                <w:color w:val="C00000"/>
                <w:sz w:val="28"/>
                <w:szCs w:val="28"/>
                <w:lang w:eastAsia="en-GB" w:bidi="en-GB"/>
              </w:rPr>
              <w:t>Change log: </w:t>
            </w:r>
            <w:r w:rsidRPr="006D3AC0">
              <w:rPr>
                <w:rFonts w:ascii="Cambria" w:eastAsia="Times New Roman" w:hAnsi="Cambria" w:cs="Calibri Light"/>
                <w:color w:val="C00000"/>
                <w:sz w:val="28"/>
                <w:szCs w:val="28"/>
                <w:lang w:eastAsia="en-GB" w:bidi="en-GB"/>
              </w:rPr>
              <w:t> </w:t>
            </w:r>
          </w:p>
        </w:tc>
      </w:tr>
      <w:tr w:rsidR="006D3AC0" w:rsidRPr="006D3AC0" w14:paraId="605C4D12" w14:textId="77777777" w:rsidTr="00AF6A72">
        <w:trPr>
          <w:trHeight w:val="20"/>
          <w:tblHeader/>
          <w:jc w:val="center"/>
        </w:trPr>
        <w:tc>
          <w:tcPr>
            <w:tcW w:w="1109" w:type="dxa"/>
          </w:tcPr>
          <w:p w14:paraId="44E3251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Calibri Light"/>
                <w:b/>
                <w:bCs/>
                <w:color w:val="C00000"/>
                <w:lang w:eastAsia="en-GB" w:bidi="en-GB"/>
              </w:rPr>
            </w:pPr>
            <w:r w:rsidRPr="006D3AC0">
              <w:rPr>
                <w:rFonts w:ascii="Cambria" w:eastAsia="Times New Roman" w:hAnsi="Cambria" w:cs="Calibri Light"/>
                <w:b/>
                <w:bCs/>
                <w:color w:val="C00000"/>
                <w:lang w:eastAsia="en-GB" w:bidi="en-GB"/>
              </w:rPr>
              <w:t>Version </w:t>
            </w:r>
            <w:r w:rsidRPr="006D3AC0">
              <w:rPr>
                <w:rFonts w:ascii="Cambria" w:eastAsia="Times New Roman" w:hAnsi="Cambria" w:cs="Calibri Light"/>
                <w:color w:val="C00000"/>
                <w:lang w:eastAsia="en-GB" w:bidi="en-GB"/>
              </w:rPr>
              <w:t> </w:t>
            </w:r>
          </w:p>
        </w:tc>
        <w:tc>
          <w:tcPr>
            <w:tcW w:w="1015" w:type="dxa"/>
            <w:hideMark/>
          </w:tcPr>
          <w:p w14:paraId="5913B7A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Author</w:t>
            </w:r>
            <w:r w:rsidRPr="006D3AC0">
              <w:rPr>
                <w:rFonts w:ascii="Cambria" w:eastAsia="Times New Roman" w:hAnsi="Cambria" w:cs="Calibri Light"/>
                <w:color w:val="C00000"/>
                <w:lang w:eastAsia="en-GB" w:bidi="en-GB"/>
              </w:rPr>
              <w:t> </w:t>
            </w:r>
          </w:p>
        </w:tc>
        <w:tc>
          <w:tcPr>
            <w:tcW w:w="1275" w:type="dxa"/>
            <w:hideMark/>
          </w:tcPr>
          <w:p w14:paraId="647A687F"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Date </w:t>
            </w:r>
            <w:r w:rsidRPr="006D3AC0">
              <w:rPr>
                <w:rFonts w:ascii="Cambria" w:eastAsia="Times New Roman" w:hAnsi="Cambria" w:cs="Calibri Light"/>
                <w:color w:val="C00000"/>
                <w:lang w:eastAsia="en-GB" w:bidi="en-GB"/>
              </w:rPr>
              <w:t> </w:t>
            </w:r>
          </w:p>
        </w:tc>
        <w:tc>
          <w:tcPr>
            <w:tcW w:w="1701" w:type="dxa"/>
            <w:hideMark/>
          </w:tcPr>
          <w:p w14:paraId="4707CB9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Approved by</w:t>
            </w:r>
            <w:r w:rsidRPr="006D3AC0">
              <w:rPr>
                <w:rFonts w:ascii="Cambria" w:eastAsia="Times New Roman" w:hAnsi="Cambria" w:cs="Calibri Light"/>
                <w:color w:val="C00000"/>
                <w:lang w:eastAsia="en-GB" w:bidi="en-GB"/>
              </w:rPr>
              <w:t> </w:t>
            </w:r>
          </w:p>
        </w:tc>
        <w:tc>
          <w:tcPr>
            <w:tcW w:w="5090" w:type="dxa"/>
            <w:hideMark/>
          </w:tcPr>
          <w:p w14:paraId="111B536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Change </w:t>
            </w:r>
            <w:r w:rsidRPr="006D3AC0">
              <w:rPr>
                <w:rFonts w:ascii="Cambria" w:eastAsia="Times New Roman" w:hAnsi="Cambria" w:cs="Calibri Light"/>
                <w:color w:val="C00000"/>
                <w:lang w:eastAsia="en-GB" w:bidi="en-GB"/>
              </w:rPr>
              <w:t> </w:t>
            </w:r>
          </w:p>
        </w:tc>
      </w:tr>
      <w:tr w:rsidR="006D3AC0" w:rsidRPr="006D3AC0" w14:paraId="18670FC5" w14:textId="77777777" w:rsidTr="00AF6A72">
        <w:trPr>
          <w:trHeight w:val="20"/>
          <w:jc w:val="center"/>
        </w:trPr>
        <w:tc>
          <w:tcPr>
            <w:tcW w:w="1109" w:type="dxa"/>
          </w:tcPr>
          <w:p w14:paraId="50058886"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6D3AC0">
              <w:rPr>
                <w:rFonts w:ascii="Cambria" w:eastAsia="Times New Roman" w:hAnsi="Cambria" w:cs="Calibri"/>
                <w:color w:val="C00000"/>
                <w:lang w:eastAsia="en-GB" w:bidi="en-GB"/>
              </w:rPr>
              <w:t>1</w:t>
            </w:r>
          </w:p>
        </w:tc>
        <w:tc>
          <w:tcPr>
            <w:tcW w:w="1015" w:type="dxa"/>
            <w:hideMark/>
          </w:tcPr>
          <w:p w14:paraId="7F53667A" w14:textId="17E3E566" w:rsidR="006D3AC0" w:rsidRPr="006D3AC0"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hideMark/>
          </w:tcPr>
          <w:p w14:paraId="3D8F4271" w14:textId="592F9F80" w:rsidR="006D3AC0" w:rsidRPr="006D3AC0"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Oct 2021</w:t>
            </w:r>
          </w:p>
        </w:tc>
        <w:tc>
          <w:tcPr>
            <w:tcW w:w="1701" w:type="dxa"/>
            <w:hideMark/>
          </w:tcPr>
          <w:p w14:paraId="3BF4C716"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hideMark/>
          </w:tcPr>
          <w:p w14:paraId="38866F42"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Original</w:t>
            </w:r>
          </w:p>
        </w:tc>
      </w:tr>
      <w:tr w:rsidR="00AF381A" w:rsidRPr="006D3AC0" w14:paraId="4EBD46B1" w14:textId="77777777" w:rsidTr="00AF6A72">
        <w:trPr>
          <w:trHeight w:val="20"/>
          <w:jc w:val="center"/>
        </w:trPr>
        <w:tc>
          <w:tcPr>
            <w:tcW w:w="1109" w:type="dxa"/>
          </w:tcPr>
          <w:p w14:paraId="7BCE7B3A" w14:textId="745AEAA1"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t>1.1</w:t>
            </w:r>
          </w:p>
        </w:tc>
        <w:tc>
          <w:tcPr>
            <w:tcW w:w="1015" w:type="dxa"/>
          </w:tcPr>
          <w:p w14:paraId="3B5A60A6" w14:textId="0B2219DE" w:rsidR="00AF381A" w:rsidRPr="009240B8"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tcPr>
          <w:p w14:paraId="153A8E75" w14:textId="5CA2B8CD"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Aug 2022</w:t>
            </w:r>
          </w:p>
        </w:tc>
        <w:tc>
          <w:tcPr>
            <w:tcW w:w="1701" w:type="dxa"/>
          </w:tcPr>
          <w:p w14:paraId="0277E34B" w14:textId="6F1C78E5"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tcPr>
          <w:p w14:paraId="660AFDEE"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Updated to include reference to:</w:t>
            </w:r>
          </w:p>
          <w:p w14:paraId="4C575DFB" w14:textId="4EBC86A0" w:rsidR="00AF381A"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First point of contact: Head of Governance</w:t>
            </w:r>
          </w:p>
        </w:tc>
      </w:tr>
      <w:tr w:rsidR="00AF381A" w:rsidRPr="006D3AC0" w14:paraId="4C5C6857" w14:textId="77777777" w:rsidTr="00AF6A72">
        <w:trPr>
          <w:trHeight w:val="20"/>
          <w:jc w:val="center"/>
        </w:trPr>
        <w:tc>
          <w:tcPr>
            <w:tcW w:w="1109" w:type="dxa"/>
          </w:tcPr>
          <w:p w14:paraId="484A32DB" w14:textId="79904D75"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t>1.2</w:t>
            </w:r>
          </w:p>
        </w:tc>
        <w:tc>
          <w:tcPr>
            <w:tcW w:w="1015" w:type="dxa"/>
          </w:tcPr>
          <w:p w14:paraId="618DD579" w14:textId="2FBB4EC8" w:rsidR="00AF381A" w:rsidRPr="009240B8"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tcPr>
          <w:p w14:paraId="19435B9A" w14:textId="1B10F421"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Nov 2022</w:t>
            </w:r>
          </w:p>
        </w:tc>
        <w:tc>
          <w:tcPr>
            <w:tcW w:w="1701" w:type="dxa"/>
          </w:tcPr>
          <w:p w14:paraId="481DD1DA" w14:textId="3256D7F0"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tcPr>
          <w:p w14:paraId="4DA15719"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Full revision Oct 22</w:t>
            </w:r>
          </w:p>
          <w:p w14:paraId="41973B14"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Policy supersedes all previous BBCET &amp; separate school complaints policies</w:t>
            </w:r>
          </w:p>
          <w:p w14:paraId="61C23A17"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Policy includes:</w:t>
            </w:r>
          </w:p>
          <w:p w14:paraId="733B7DA9" w14:textId="381FBD68" w:rsidR="009240B8" w:rsidRPr="009240B8" w:rsidRDefault="009240B8" w:rsidP="009240B8">
            <w:pPr>
              <w:pStyle w:val="ListParagraph"/>
              <w:widowControl w:val="0"/>
              <w:numPr>
                <w:ilvl w:val="0"/>
                <w:numId w:val="49"/>
              </w:numPr>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 xml:space="preserve">New 4 Stage process </w:t>
            </w:r>
          </w:p>
          <w:p w14:paraId="4C50BF85" w14:textId="47EC7ED6" w:rsidR="009240B8" w:rsidRPr="009240B8" w:rsidRDefault="009240B8" w:rsidP="009240B8">
            <w:pPr>
              <w:pStyle w:val="ListParagraph"/>
              <w:widowControl w:val="0"/>
              <w:numPr>
                <w:ilvl w:val="0"/>
                <w:numId w:val="49"/>
              </w:numPr>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Clarification of DfE ‘concern’ &amp; ‘complaint’</w:t>
            </w:r>
          </w:p>
          <w:p w14:paraId="3B0866CC" w14:textId="53F37259" w:rsidR="009240B8" w:rsidRPr="009240B8" w:rsidRDefault="009240B8" w:rsidP="009240B8">
            <w:pPr>
              <w:pStyle w:val="ListParagraph"/>
              <w:widowControl w:val="0"/>
              <w:numPr>
                <w:ilvl w:val="0"/>
                <w:numId w:val="49"/>
              </w:numPr>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Policy on managing serial and unreasonable complaints</w:t>
            </w:r>
          </w:p>
        </w:tc>
      </w:tr>
      <w:tr w:rsidR="00AF381A" w:rsidRPr="006D3AC0" w14:paraId="7BDAC6C8" w14:textId="77777777" w:rsidTr="00AF6A72">
        <w:trPr>
          <w:trHeight w:val="20"/>
          <w:jc w:val="center"/>
        </w:trPr>
        <w:tc>
          <w:tcPr>
            <w:tcW w:w="1109" w:type="dxa"/>
          </w:tcPr>
          <w:p w14:paraId="4722FCAE" w14:textId="6C996991"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t>1.3</w:t>
            </w:r>
          </w:p>
        </w:tc>
        <w:tc>
          <w:tcPr>
            <w:tcW w:w="1015" w:type="dxa"/>
          </w:tcPr>
          <w:p w14:paraId="24446E6A" w14:textId="67532171" w:rsidR="00AF381A" w:rsidRPr="009240B8"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tcPr>
          <w:p w14:paraId="704C8BC2" w14:textId="1B28765E" w:rsidR="009240B8"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July 2023</w:t>
            </w:r>
          </w:p>
        </w:tc>
        <w:tc>
          <w:tcPr>
            <w:tcW w:w="1701" w:type="dxa"/>
          </w:tcPr>
          <w:p w14:paraId="439A749B" w14:textId="48A6D7A5"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tcPr>
          <w:p w14:paraId="17784424" w14:textId="4FEB704D"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 xml:space="preserve">Amended to permit use of alternative/independent </w:t>
            </w:r>
            <w:r w:rsidRPr="009240B8">
              <w:rPr>
                <w:rFonts w:ascii="Cambria" w:eastAsia="Times New Roman" w:hAnsi="Cambria" w:cs="Segoe UI"/>
                <w:color w:val="C00000"/>
                <w:lang w:eastAsia="en-GB" w:bidi="en-GB"/>
              </w:rPr>
              <w:lastRenderedPageBreak/>
              <w:t>investigator where staffing circumstances require</w:t>
            </w:r>
          </w:p>
        </w:tc>
      </w:tr>
      <w:tr w:rsidR="00AF381A" w:rsidRPr="006D3AC0" w14:paraId="225E104A" w14:textId="77777777" w:rsidTr="00AF6A72">
        <w:trPr>
          <w:trHeight w:val="20"/>
          <w:jc w:val="center"/>
        </w:trPr>
        <w:tc>
          <w:tcPr>
            <w:tcW w:w="1109" w:type="dxa"/>
          </w:tcPr>
          <w:p w14:paraId="75EC96CE" w14:textId="5C00AFAF"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lastRenderedPageBreak/>
              <w:t>1.4</w:t>
            </w:r>
          </w:p>
        </w:tc>
        <w:tc>
          <w:tcPr>
            <w:tcW w:w="1015" w:type="dxa"/>
          </w:tcPr>
          <w:p w14:paraId="10624FEE" w14:textId="15DD1E36"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HoG</w:t>
            </w:r>
          </w:p>
        </w:tc>
        <w:tc>
          <w:tcPr>
            <w:tcW w:w="1275" w:type="dxa"/>
          </w:tcPr>
          <w:p w14:paraId="26A110F0" w14:textId="08E899C1"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Dec 2023</w:t>
            </w:r>
          </w:p>
        </w:tc>
        <w:tc>
          <w:tcPr>
            <w:tcW w:w="1701" w:type="dxa"/>
          </w:tcPr>
          <w:p w14:paraId="0C1398DD" w14:textId="43ABBD64"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tcPr>
          <w:p w14:paraId="66DC094F" w14:textId="5FF27E0F"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Updates to clarify process for complainant and Chairs of Governors, plus definitions moved to end of policy.</w:t>
            </w:r>
          </w:p>
        </w:tc>
      </w:tr>
      <w:tr w:rsidR="009709BC" w:rsidRPr="006D3AC0" w14:paraId="6CE451A3" w14:textId="77777777" w:rsidTr="00AF6A72">
        <w:trPr>
          <w:trHeight w:val="20"/>
          <w:jc w:val="center"/>
        </w:trPr>
        <w:tc>
          <w:tcPr>
            <w:tcW w:w="1109" w:type="dxa"/>
          </w:tcPr>
          <w:p w14:paraId="080C036A" w14:textId="0BB97C69" w:rsidR="009709BC" w:rsidRPr="00083223" w:rsidRDefault="009709BC"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083223">
              <w:rPr>
                <w:rFonts w:ascii="Cambria" w:eastAsia="Times New Roman" w:hAnsi="Cambria" w:cs="Calibri"/>
                <w:color w:val="C00000"/>
                <w:lang w:eastAsia="en-GB" w:bidi="en-GB"/>
              </w:rPr>
              <w:t>1.5</w:t>
            </w:r>
          </w:p>
        </w:tc>
        <w:tc>
          <w:tcPr>
            <w:tcW w:w="1015" w:type="dxa"/>
          </w:tcPr>
          <w:p w14:paraId="4FEBA5B7" w14:textId="62BEAC41" w:rsidR="009709BC" w:rsidRPr="00083223" w:rsidRDefault="009709BC"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083223">
              <w:rPr>
                <w:rFonts w:ascii="Cambria" w:eastAsia="Times New Roman" w:hAnsi="Cambria" w:cs="Segoe UI"/>
                <w:color w:val="C00000"/>
                <w:lang w:eastAsia="en-GB" w:bidi="en-GB"/>
              </w:rPr>
              <w:t>COO</w:t>
            </w:r>
          </w:p>
        </w:tc>
        <w:tc>
          <w:tcPr>
            <w:tcW w:w="1275" w:type="dxa"/>
          </w:tcPr>
          <w:p w14:paraId="1E413DC4" w14:textId="44856C9C" w:rsidR="009709BC" w:rsidRPr="00083223" w:rsidRDefault="009709BC"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083223">
              <w:rPr>
                <w:rFonts w:ascii="Cambria" w:eastAsia="Times New Roman" w:hAnsi="Cambria" w:cs="Segoe UI"/>
                <w:color w:val="C00000"/>
                <w:lang w:eastAsia="en-GB" w:bidi="en-GB"/>
              </w:rPr>
              <w:t>Jan 2025</w:t>
            </w:r>
          </w:p>
        </w:tc>
        <w:tc>
          <w:tcPr>
            <w:tcW w:w="1701" w:type="dxa"/>
          </w:tcPr>
          <w:p w14:paraId="47EB4B57" w14:textId="7333C329" w:rsidR="009709BC" w:rsidRPr="00083223" w:rsidRDefault="009709BC"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p>
        </w:tc>
        <w:tc>
          <w:tcPr>
            <w:tcW w:w="5090" w:type="dxa"/>
          </w:tcPr>
          <w:p w14:paraId="28B618DB" w14:textId="155D7FFF" w:rsidR="009709BC" w:rsidRPr="00083223" w:rsidRDefault="006B07BB"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083223">
              <w:rPr>
                <w:rFonts w:ascii="Cambria" w:eastAsia="Times New Roman" w:hAnsi="Cambria" w:cs="Segoe UI"/>
                <w:color w:val="C00000"/>
                <w:lang w:eastAsia="en-GB" w:bidi="en-GB"/>
              </w:rPr>
              <w:t xml:space="preserve">Correction of mismatch in format of Stage 2 outcome. Page 9 &amp; 11 </w:t>
            </w:r>
            <w:r w:rsidR="00F00780" w:rsidRPr="00083223">
              <w:rPr>
                <w:rFonts w:ascii="Cambria" w:eastAsia="Times New Roman" w:hAnsi="Cambria" w:cs="Segoe UI"/>
                <w:color w:val="C00000"/>
                <w:lang w:eastAsia="en-GB" w:bidi="en-GB"/>
              </w:rPr>
              <w:t xml:space="preserve">both now state outcome letter/report. </w:t>
            </w:r>
          </w:p>
        </w:tc>
      </w:tr>
    </w:tbl>
    <w:p w14:paraId="366211CA" w14:textId="77777777" w:rsidR="007F5E73" w:rsidRPr="0034445F" w:rsidRDefault="007F5E73" w:rsidP="00134789">
      <w:pPr>
        <w:rPr>
          <w:rFonts w:ascii="Cambria" w:hAnsi="Cambria"/>
          <w:b/>
          <w:bCs/>
          <w:color w:val="AB0033"/>
          <w:sz w:val="44"/>
        </w:rPr>
      </w:pPr>
    </w:p>
    <w:p w14:paraId="16DEF65B" w14:textId="0234A5EA" w:rsidR="00D654AE" w:rsidRPr="00B146BD" w:rsidRDefault="00963AC4" w:rsidP="00B146BD">
      <w:pPr>
        <w:jc w:val="center"/>
        <w:rPr>
          <w:rFonts w:ascii="Cambria" w:hAnsi="Cambria"/>
          <w:b/>
          <w:bCs/>
          <w:color w:val="C00000"/>
          <w:sz w:val="32"/>
          <w:szCs w:val="32"/>
        </w:rPr>
      </w:pPr>
      <w:r w:rsidRPr="00B146BD">
        <w:rPr>
          <w:rFonts w:ascii="Cambria" w:hAnsi="Cambria"/>
          <w:b/>
          <w:bCs/>
          <w:color w:val="C00000"/>
          <w:sz w:val="32"/>
          <w:szCs w:val="32"/>
        </w:rPr>
        <w:t>Complaints Policy</w:t>
      </w:r>
    </w:p>
    <w:sdt>
      <w:sdtPr>
        <w:rPr>
          <w:rFonts w:ascii="Cambria" w:eastAsiaTheme="minorEastAsia" w:hAnsi="Cambria" w:cs="Times New Roman"/>
          <w:color w:val="auto"/>
          <w:sz w:val="22"/>
          <w:szCs w:val="22"/>
          <w:lang w:val="en-GB"/>
        </w:rPr>
        <w:id w:val="-747968127"/>
        <w:docPartObj>
          <w:docPartGallery w:val="Table of Contents"/>
          <w:docPartUnique/>
        </w:docPartObj>
      </w:sdtPr>
      <w:sdtEndPr>
        <w:rPr>
          <w:b/>
          <w:bCs/>
          <w:noProof/>
        </w:rPr>
      </w:sdtEndPr>
      <w:sdtContent>
        <w:p w14:paraId="68C39A65" w14:textId="0B84336D" w:rsidR="004F7F00" w:rsidRPr="007F5E73" w:rsidRDefault="004F7F00">
          <w:pPr>
            <w:pStyle w:val="TOCHeading"/>
            <w:rPr>
              <w:rFonts w:ascii="Cambria" w:hAnsi="Cambria"/>
              <w:b/>
              <w:bCs/>
              <w:color w:val="806000" w:themeColor="accent4" w:themeShade="80"/>
              <w:sz w:val="28"/>
              <w:szCs w:val="28"/>
            </w:rPr>
          </w:pPr>
          <w:r w:rsidRPr="007F5E73">
            <w:rPr>
              <w:rFonts w:ascii="Cambria" w:hAnsi="Cambria"/>
              <w:b/>
              <w:bCs/>
              <w:color w:val="806000" w:themeColor="accent4" w:themeShade="80"/>
              <w:sz w:val="28"/>
              <w:szCs w:val="28"/>
            </w:rPr>
            <w:t>Contents</w:t>
          </w:r>
        </w:p>
        <w:p w14:paraId="0DC5AB6E" w14:textId="19D87200" w:rsidR="007F5E73" w:rsidRPr="007F5E73" w:rsidRDefault="004F7F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r w:rsidRPr="0034445F">
            <w:rPr>
              <w:rFonts w:ascii="Cambria" w:hAnsi="Cambria"/>
            </w:rPr>
            <w:fldChar w:fldCharType="begin"/>
          </w:r>
          <w:r w:rsidRPr="0034445F">
            <w:rPr>
              <w:rFonts w:ascii="Cambria" w:hAnsi="Cambria"/>
            </w:rPr>
            <w:instrText xml:space="preserve"> TOC \o "1-3" \h \z \u </w:instrText>
          </w:r>
          <w:r w:rsidRPr="0034445F">
            <w:rPr>
              <w:rFonts w:ascii="Cambria" w:hAnsi="Cambria"/>
            </w:rPr>
            <w:fldChar w:fldCharType="separate"/>
          </w:r>
          <w:hyperlink w:anchor="_Toc162012412" w:history="1">
            <w:r w:rsidR="007F5E73" w:rsidRPr="007F5E73">
              <w:rPr>
                <w:rStyle w:val="Hyperlink"/>
                <w:rFonts w:ascii="Cambria" w:eastAsiaTheme="majorEastAsia" w:hAnsi="Cambria"/>
                <w:noProof/>
                <w:kern w:val="32"/>
                <w:sz w:val="24"/>
                <w:szCs w:val="24"/>
              </w:rPr>
              <w:t>1.</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Statement of Intent</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_Toc162012412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AD4B26">
              <w:rPr>
                <w:rFonts w:ascii="Cambria" w:hAnsi="Cambria"/>
                <w:noProof/>
                <w:webHidden/>
                <w:sz w:val="24"/>
                <w:szCs w:val="24"/>
              </w:rPr>
              <w:t>3</w:t>
            </w:r>
            <w:r w:rsidR="007F5E73" w:rsidRPr="007F5E73">
              <w:rPr>
                <w:rFonts w:ascii="Cambria" w:hAnsi="Cambria"/>
                <w:noProof/>
                <w:webHidden/>
                <w:sz w:val="24"/>
                <w:szCs w:val="24"/>
              </w:rPr>
              <w:fldChar w:fldCharType="end"/>
            </w:r>
          </w:hyperlink>
        </w:p>
        <w:p w14:paraId="734E5AF2" w14:textId="4B3C8AE9"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3" w:history="1">
            <w:r w:rsidRPr="007F5E73">
              <w:rPr>
                <w:rStyle w:val="Hyperlink"/>
                <w:rFonts w:ascii="Cambria" w:hAnsi="Cambria"/>
                <w:noProof/>
                <w:sz w:val="24"/>
                <w:szCs w:val="24"/>
              </w:rPr>
              <w:t>2.</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Scope of the policy</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_Toc162012413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4</w:t>
            </w:r>
            <w:r w:rsidRPr="007F5E73">
              <w:rPr>
                <w:rFonts w:ascii="Cambria" w:hAnsi="Cambria"/>
                <w:noProof/>
                <w:webHidden/>
                <w:sz w:val="24"/>
                <w:szCs w:val="24"/>
              </w:rPr>
              <w:fldChar w:fldCharType="end"/>
            </w:r>
          </w:hyperlink>
        </w:p>
        <w:p w14:paraId="2003FAC4" w14:textId="4E15A80B"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4" w:history="1">
            <w:r w:rsidRPr="007F5E73">
              <w:rPr>
                <w:rStyle w:val="Hyperlink"/>
                <w:rFonts w:ascii="Cambria" w:hAnsi="Cambria"/>
                <w:noProof/>
                <w:sz w:val="24"/>
                <w:szCs w:val="24"/>
              </w:rPr>
              <w:t>3.</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Roles and responsibilities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_Toc162012414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6</w:t>
            </w:r>
            <w:r w:rsidRPr="007F5E73">
              <w:rPr>
                <w:rFonts w:ascii="Cambria" w:hAnsi="Cambria"/>
                <w:noProof/>
                <w:webHidden/>
                <w:sz w:val="24"/>
                <w:szCs w:val="24"/>
              </w:rPr>
              <w:fldChar w:fldCharType="end"/>
            </w:r>
          </w:hyperlink>
        </w:p>
        <w:p w14:paraId="53B7E6A0" w14:textId="3CFA4FE5"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5" w:history="1">
            <w:r w:rsidRPr="007F5E73">
              <w:rPr>
                <w:rStyle w:val="Hyperlink"/>
                <w:rFonts w:ascii="Cambria" w:hAnsi="Cambria"/>
                <w:noProof/>
                <w:sz w:val="24"/>
                <w:szCs w:val="24"/>
              </w:rPr>
              <w:t>4.</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Complaints procedure</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_Toc162012415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8</w:t>
            </w:r>
            <w:r w:rsidRPr="007F5E73">
              <w:rPr>
                <w:rFonts w:ascii="Cambria" w:hAnsi="Cambria"/>
                <w:noProof/>
                <w:webHidden/>
                <w:sz w:val="24"/>
                <w:szCs w:val="24"/>
              </w:rPr>
              <w:fldChar w:fldCharType="end"/>
            </w:r>
          </w:hyperlink>
        </w:p>
        <w:p w14:paraId="51177585" w14:textId="175702A3"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6" w:history="1">
            <w:r w:rsidRPr="007F5E73">
              <w:rPr>
                <w:rStyle w:val="Hyperlink"/>
                <w:rFonts w:ascii="Cambria" w:hAnsi="Cambria"/>
                <w:noProof/>
                <w:sz w:val="24"/>
                <w:szCs w:val="24"/>
              </w:rPr>
              <w:t>5.</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Making a complaint</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_Toc162012416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11</w:t>
            </w:r>
            <w:r w:rsidRPr="007F5E73">
              <w:rPr>
                <w:rFonts w:ascii="Cambria" w:hAnsi="Cambria"/>
                <w:noProof/>
                <w:webHidden/>
                <w:sz w:val="24"/>
                <w:szCs w:val="24"/>
              </w:rPr>
              <w:fldChar w:fldCharType="end"/>
            </w:r>
          </w:hyperlink>
        </w:p>
        <w:p w14:paraId="0C0450A7" w14:textId="08008C0C"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7" w:history="1">
            <w:r w:rsidRPr="007F5E73">
              <w:rPr>
                <w:rStyle w:val="Hyperlink"/>
                <w:rFonts w:ascii="Cambria" w:hAnsi="Cambria"/>
                <w:noProof/>
                <w:sz w:val="24"/>
                <w:szCs w:val="24"/>
              </w:rPr>
              <w:t>6.</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Resolving complaints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_Toc162012417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16</w:t>
            </w:r>
            <w:r w:rsidRPr="007F5E73">
              <w:rPr>
                <w:rFonts w:ascii="Cambria" w:hAnsi="Cambria"/>
                <w:noProof/>
                <w:webHidden/>
                <w:sz w:val="24"/>
                <w:szCs w:val="24"/>
              </w:rPr>
              <w:fldChar w:fldCharType="end"/>
            </w:r>
          </w:hyperlink>
        </w:p>
        <w:p w14:paraId="1C96C846" w14:textId="3865D378"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8" w:history="1">
            <w:r w:rsidRPr="007F5E73">
              <w:rPr>
                <w:rStyle w:val="Hyperlink"/>
                <w:rFonts w:ascii="Cambria" w:hAnsi="Cambria"/>
                <w:noProof/>
                <w:sz w:val="24"/>
                <w:szCs w:val="24"/>
              </w:rPr>
              <w:t>7.</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Withdrawal of a complaint</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_Toc162012418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16</w:t>
            </w:r>
            <w:r w:rsidRPr="007F5E73">
              <w:rPr>
                <w:rFonts w:ascii="Cambria" w:hAnsi="Cambria"/>
                <w:noProof/>
                <w:webHidden/>
                <w:sz w:val="24"/>
                <w:szCs w:val="24"/>
              </w:rPr>
              <w:fldChar w:fldCharType="end"/>
            </w:r>
          </w:hyperlink>
        </w:p>
        <w:p w14:paraId="5F8DE258" w14:textId="6A671AEB"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9" w:history="1">
            <w:r w:rsidRPr="007F5E73">
              <w:rPr>
                <w:rStyle w:val="Hyperlink"/>
                <w:rFonts w:ascii="Cambria" w:hAnsi="Cambria"/>
                <w:noProof/>
                <w:sz w:val="24"/>
                <w:szCs w:val="24"/>
              </w:rPr>
              <w:t>8.</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Record keeping</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_Toc162012419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17</w:t>
            </w:r>
            <w:r w:rsidRPr="007F5E73">
              <w:rPr>
                <w:rFonts w:ascii="Cambria" w:hAnsi="Cambria"/>
                <w:noProof/>
                <w:webHidden/>
                <w:sz w:val="24"/>
                <w:szCs w:val="24"/>
              </w:rPr>
              <w:fldChar w:fldCharType="end"/>
            </w:r>
          </w:hyperlink>
        </w:p>
        <w:p w14:paraId="61313DA8" w14:textId="2F6FA6AF" w:rsidR="007F5E73" w:rsidRPr="007F5E73" w:rsidRDefault="007F5E73">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20" w:history="1">
            <w:r w:rsidRPr="007F5E73">
              <w:rPr>
                <w:rStyle w:val="Hyperlink"/>
                <w:rFonts w:ascii="Cambria" w:hAnsi="Cambria"/>
                <w:noProof/>
                <w:sz w:val="24"/>
                <w:szCs w:val="24"/>
              </w:rPr>
              <w:t>9.</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Interviewing witnesses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_Toc162012420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17</w:t>
            </w:r>
            <w:r w:rsidRPr="007F5E73">
              <w:rPr>
                <w:rFonts w:ascii="Cambria" w:hAnsi="Cambria"/>
                <w:noProof/>
                <w:webHidden/>
                <w:sz w:val="24"/>
                <w:szCs w:val="24"/>
              </w:rPr>
              <w:fldChar w:fldCharType="end"/>
            </w:r>
          </w:hyperlink>
        </w:p>
        <w:p w14:paraId="39174141" w14:textId="49BA03CD"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1" w:history="1">
            <w:r w:rsidRPr="007F5E73">
              <w:rPr>
                <w:rStyle w:val="Hyperlink"/>
                <w:rFonts w:ascii="Cambria" w:hAnsi="Cambria"/>
                <w:noProof/>
                <w:sz w:val="24"/>
                <w:szCs w:val="24"/>
              </w:rPr>
              <w:t>10.</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Recording a complaint</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_Toc162012421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17</w:t>
            </w:r>
            <w:r w:rsidRPr="007F5E73">
              <w:rPr>
                <w:rFonts w:ascii="Cambria" w:hAnsi="Cambria"/>
                <w:noProof/>
                <w:webHidden/>
                <w:sz w:val="24"/>
                <w:szCs w:val="24"/>
              </w:rPr>
              <w:fldChar w:fldCharType="end"/>
            </w:r>
          </w:hyperlink>
        </w:p>
        <w:p w14:paraId="4C2F31AE" w14:textId="687CD578"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2" w:history="1">
            <w:r w:rsidRPr="007F5E73">
              <w:rPr>
                <w:rStyle w:val="Hyperlink"/>
                <w:rFonts w:ascii="Cambria" w:hAnsi="Cambria"/>
                <w:noProof/>
                <w:sz w:val="24"/>
                <w:szCs w:val="24"/>
              </w:rPr>
              <w:t>11.</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Managing unreasonable complaints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_Toc162012422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18</w:t>
            </w:r>
            <w:r w:rsidRPr="007F5E73">
              <w:rPr>
                <w:rFonts w:ascii="Cambria" w:hAnsi="Cambria"/>
                <w:noProof/>
                <w:webHidden/>
                <w:sz w:val="24"/>
                <w:szCs w:val="24"/>
              </w:rPr>
              <w:fldChar w:fldCharType="end"/>
            </w:r>
          </w:hyperlink>
        </w:p>
        <w:p w14:paraId="4991BC99" w14:textId="2C1867FF"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3" w:history="1">
            <w:r w:rsidRPr="007F5E73">
              <w:rPr>
                <w:rStyle w:val="Hyperlink"/>
                <w:rFonts w:ascii="Cambria" w:hAnsi="Cambria"/>
                <w:noProof/>
                <w:sz w:val="24"/>
                <w:szCs w:val="24"/>
              </w:rPr>
              <w:t>12.</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Complaints campaigns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_Toc162012423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20</w:t>
            </w:r>
            <w:r w:rsidRPr="007F5E73">
              <w:rPr>
                <w:rFonts w:ascii="Cambria" w:hAnsi="Cambria"/>
                <w:noProof/>
                <w:webHidden/>
                <w:sz w:val="24"/>
                <w:szCs w:val="24"/>
              </w:rPr>
              <w:fldChar w:fldCharType="end"/>
            </w:r>
          </w:hyperlink>
        </w:p>
        <w:p w14:paraId="76FD11FF" w14:textId="0D68072F"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4" w:history="1">
            <w:r w:rsidRPr="007F5E73">
              <w:rPr>
                <w:rStyle w:val="Hyperlink"/>
                <w:rFonts w:ascii="Cambria" w:hAnsi="Cambria"/>
                <w:noProof/>
                <w:sz w:val="24"/>
                <w:szCs w:val="24"/>
              </w:rPr>
              <w:t>13.</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Barring from the premises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_Toc162012424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20</w:t>
            </w:r>
            <w:r w:rsidRPr="007F5E73">
              <w:rPr>
                <w:rFonts w:ascii="Cambria" w:hAnsi="Cambria"/>
                <w:noProof/>
                <w:webHidden/>
                <w:sz w:val="24"/>
                <w:szCs w:val="24"/>
              </w:rPr>
              <w:fldChar w:fldCharType="end"/>
            </w:r>
          </w:hyperlink>
        </w:p>
        <w:p w14:paraId="65A84A5D" w14:textId="6F2357D2"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5" w:history="1">
            <w:r w:rsidRPr="007F5E73">
              <w:rPr>
                <w:rStyle w:val="Hyperlink"/>
                <w:rFonts w:ascii="Cambria" w:hAnsi="Cambria"/>
                <w:noProof/>
                <w:sz w:val="24"/>
                <w:szCs w:val="24"/>
              </w:rPr>
              <w:t>14.</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Availability of this policy</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_Toc162012425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20</w:t>
            </w:r>
            <w:r w:rsidRPr="007F5E73">
              <w:rPr>
                <w:rFonts w:ascii="Cambria" w:hAnsi="Cambria"/>
                <w:noProof/>
                <w:webHidden/>
                <w:sz w:val="24"/>
                <w:szCs w:val="24"/>
              </w:rPr>
              <w:fldChar w:fldCharType="end"/>
            </w:r>
          </w:hyperlink>
        </w:p>
        <w:p w14:paraId="0439ACD4" w14:textId="53574575"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6" w:history="1">
            <w:r w:rsidRPr="007F5E73">
              <w:rPr>
                <w:rStyle w:val="Hyperlink"/>
                <w:rFonts w:ascii="Cambria" w:hAnsi="Cambria"/>
                <w:noProof/>
                <w:sz w:val="24"/>
                <w:szCs w:val="24"/>
              </w:rPr>
              <w:t>15.</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Monitoring and Review</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_Toc162012426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21</w:t>
            </w:r>
            <w:r w:rsidRPr="007F5E73">
              <w:rPr>
                <w:rFonts w:ascii="Cambria" w:hAnsi="Cambria"/>
                <w:noProof/>
                <w:webHidden/>
                <w:sz w:val="24"/>
                <w:szCs w:val="24"/>
              </w:rPr>
              <w:fldChar w:fldCharType="end"/>
            </w:r>
          </w:hyperlink>
        </w:p>
        <w:p w14:paraId="33A7E8BB" w14:textId="4F3173A2"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7" w:history="1">
            <w:r w:rsidRPr="007F5E73">
              <w:rPr>
                <w:rStyle w:val="Hyperlink"/>
                <w:rFonts w:ascii="Cambria" w:hAnsi="Cambria"/>
                <w:noProof/>
                <w:sz w:val="24"/>
                <w:szCs w:val="24"/>
              </w:rPr>
              <w:t>16.</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DfE/ESFA complaints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_Toc162012427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21</w:t>
            </w:r>
            <w:r w:rsidRPr="007F5E73">
              <w:rPr>
                <w:rFonts w:ascii="Cambria" w:hAnsi="Cambria"/>
                <w:noProof/>
                <w:webHidden/>
                <w:sz w:val="24"/>
                <w:szCs w:val="24"/>
              </w:rPr>
              <w:fldChar w:fldCharType="end"/>
            </w:r>
          </w:hyperlink>
        </w:p>
        <w:p w14:paraId="4B980BC0" w14:textId="77CD9B15" w:rsidR="007F5E73" w:rsidRPr="007F5E73" w:rsidRDefault="007F5E73">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8" w:history="1">
            <w:r w:rsidRPr="007F5E73">
              <w:rPr>
                <w:rStyle w:val="Hyperlink"/>
                <w:rFonts w:ascii="Cambria" w:hAnsi="Cambria"/>
                <w:noProof/>
                <w:sz w:val="24"/>
                <w:szCs w:val="24"/>
              </w:rPr>
              <w:t>17.</w:t>
            </w:r>
            <w:r w:rsidRPr="007F5E73">
              <w:rPr>
                <w:rFonts w:ascii="Cambria" w:eastAsiaTheme="minorEastAsia" w:hAnsi="Cambria" w:cstheme="minorBidi"/>
                <w:noProof/>
                <w:kern w:val="2"/>
                <w:sz w:val="24"/>
                <w:szCs w:val="24"/>
                <w:lang w:eastAsia="en-GB"/>
                <w14:ligatures w14:val="standardContextual"/>
              </w:rPr>
              <w:tab/>
            </w:r>
            <w:r w:rsidRPr="007F5E73">
              <w:rPr>
                <w:rStyle w:val="Hyperlink"/>
                <w:rFonts w:ascii="Cambria" w:hAnsi="Cambria"/>
                <w:noProof/>
                <w:sz w:val="24"/>
                <w:szCs w:val="24"/>
              </w:rPr>
              <w:t>Definitions</w:t>
            </w:r>
            <w:r w:rsidRPr="007F5E73">
              <w:rPr>
                <w:rFonts w:ascii="Cambria" w:hAnsi="Cambria"/>
                <w:noProof/>
                <w:webHidden/>
                <w:sz w:val="24"/>
                <w:szCs w:val="24"/>
              </w:rPr>
              <w:tab/>
            </w:r>
            <w:r w:rsidRPr="007F5E73">
              <w:rPr>
                <w:rFonts w:ascii="Cambria" w:hAnsi="Cambria"/>
                <w:noProof/>
                <w:webHidden/>
                <w:sz w:val="24"/>
                <w:szCs w:val="24"/>
              </w:rPr>
              <w:fldChar w:fldCharType="begin"/>
            </w:r>
            <w:r w:rsidRPr="007F5E73">
              <w:rPr>
                <w:rFonts w:ascii="Cambria" w:hAnsi="Cambria"/>
                <w:noProof/>
                <w:webHidden/>
                <w:sz w:val="24"/>
                <w:szCs w:val="24"/>
              </w:rPr>
              <w:instrText xml:space="preserve"> PAGEREF _Toc162012428 \h </w:instrText>
            </w:r>
            <w:r w:rsidRPr="007F5E73">
              <w:rPr>
                <w:rFonts w:ascii="Cambria" w:hAnsi="Cambria"/>
                <w:noProof/>
                <w:webHidden/>
                <w:sz w:val="24"/>
                <w:szCs w:val="24"/>
              </w:rPr>
            </w:r>
            <w:r w:rsidRPr="007F5E73">
              <w:rPr>
                <w:rFonts w:ascii="Cambria" w:hAnsi="Cambria"/>
                <w:noProof/>
                <w:webHidden/>
                <w:sz w:val="24"/>
                <w:szCs w:val="24"/>
              </w:rPr>
              <w:fldChar w:fldCharType="separate"/>
            </w:r>
            <w:r w:rsidR="00AD4B26">
              <w:rPr>
                <w:rFonts w:ascii="Cambria" w:hAnsi="Cambria"/>
                <w:noProof/>
                <w:webHidden/>
                <w:sz w:val="24"/>
                <w:szCs w:val="24"/>
              </w:rPr>
              <w:t>22</w:t>
            </w:r>
            <w:r w:rsidRPr="007F5E73">
              <w:rPr>
                <w:rFonts w:ascii="Cambria" w:hAnsi="Cambria"/>
                <w:noProof/>
                <w:webHidden/>
                <w:sz w:val="24"/>
                <w:szCs w:val="24"/>
              </w:rPr>
              <w:fldChar w:fldCharType="end"/>
            </w:r>
          </w:hyperlink>
        </w:p>
        <w:p w14:paraId="33071053" w14:textId="230798F9" w:rsidR="004F7F00" w:rsidRPr="0034445F" w:rsidRDefault="004F7F00">
          <w:pPr>
            <w:rPr>
              <w:rFonts w:ascii="Cambria" w:hAnsi="Cambria"/>
            </w:rPr>
          </w:pPr>
          <w:r w:rsidRPr="0034445F">
            <w:rPr>
              <w:rFonts w:ascii="Cambria" w:hAnsi="Cambria"/>
              <w:b/>
              <w:bCs/>
              <w:noProof/>
            </w:rPr>
            <w:fldChar w:fldCharType="end"/>
          </w:r>
        </w:p>
      </w:sdtContent>
    </w:sdt>
    <w:p w14:paraId="28745F53" w14:textId="44929559" w:rsidR="008225E5" w:rsidRPr="0034445F" w:rsidRDefault="008225E5">
      <w:pPr>
        <w:rPr>
          <w:rFonts w:ascii="Cambria" w:hAnsi="Cambria" w:cs="Calibri Light"/>
          <w:b/>
          <w:bCs/>
          <w:sz w:val="28"/>
          <w:szCs w:val="28"/>
        </w:rPr>
      </w:pPr>
      <w:r w:rsidRPr="0034445F">
        <w:rPr>
          <w:rFonts w:ascii="Cambria" w:hAnsi="Cambria" w:cs="Calibri Light"/>
          <w:b/>
          <w:bCs/>
          <w:sz w:val="28"/>
          <w:szCs w:val="28"/>
        </w:rPr>
        <w:br w:type="page"/>
      </w:r>
    </w:p>
    <w:p w14:paraId="7C51FBDE" w14:textId="0496CE48" w:rsidR="00C3409D" w:rsidRPr="0034445F" w:rsidRDefault="00A271A4" w:rsidP="00063E1F">
      <w:pPr>
        <w:rPr>
          <w:rFonts w:ascii="Cambria" w:hAnsi="Cambria" w:cs="Calibri Light"/>
          <w:b/>
          <w:bCs/>
          <w:sz w:val="28"/>
          <w:szCs w:val="28"/>
        </w:rPr>
      </w:pPr>
      <w:r w:rsidRPr="0034445F">
        <w:rPr>
          <w:rFonts w:ascii="Cambria" w:hAnsi="Cambria" w:cs="Calibri Light"/>
          <w:b/>
          <w:bCs/>
          <w:sz w:val="28"/>
          <w:szCs w:val="28"/>
        </w:rPr>
        <w:lastRenderedPageBreak/>
        <w:t xml:space="preserve">Trust Complaints Policy </w:t>
      </w:r>
    </w:p>
    <w:p w14:paraId="2D5406E6" w14:textId="664447C2" w:rsidR="0034250C" w:rsidRPr="0034445F" w:rsidRDefault="00195398" w:rsidP="00BB219C">
      <w:pPr>
        <w:pStyle w:val="Heading10"/>
        <w:rPr>
          <w:rFonts w:ascii="Cambria" w:eastAsiaTheme="majorEastAsia" w:hAnsi="Cambria"/>
          <w:kern w:val="32"/>
        </w:rPr>
      </w:pPr>
      <w:bookmarkStart w:id="0" w:name="_Toc162012412"/>
      <w:r w:rsidRPr="0034445F">
        <w:rPr>
          <w:rFonts w:ascii="Cambria" w:hAnsi="Cambria"/>
        </w:rPr>
        <w:t xml:space="preserve">Statement of </w:t>
      </w:r>
      <w:r w:rsidR="00132CB2" w:rsidRPr="0034445F">
        <w:rPr>
          <w:rFonts w:ascii="Cambria" w:hAnsi="Cambria"/>
        </w:rPr>
        <w:t>I</w:t>
      </w:r>
      <w:r w:rsidRPr="0034445F">
        <w:rPr>
          <w:rFonts w:ascii="Cambria" w:hAnsi="Cambria"/>
        </w:rPr>
        <w:t>ntent</w:t>
      </w:r>
      <w:bookmarkEnd w:id="0"/>
    </w:p>
    <w:p w14:paraId="0B997B34" w14:textId="29D35D19" w:rsidR="0034250C" w:rsidRPr="0034445F" w:rsidRDefault="002058E3"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This policy </w:t>
      </w:r>
      <w:r w:rsidR="00AF13A2" w:rsidRPr="0034445F">
        <w:rPr>
          <w:rFonts w:ascii="Cambria" w:eastAsia="Arial" w:hAnsi="Cambria" w:cs="Calibri"/>
          <w:sz w:val="24"/>
          <w:szCs w:val="24"/>
        </w:rPr>
        <w:t>outlines</w:t>
      </w:r>
      <w:r w:rsidR="00B749CA" w:rsidRPr="0034445F">
        <w:rPr>
          <w:rFonts w:ascii="Cambria" w:eastAsia="Arial" w:hAnsi="Cambria" w:cs="Calibri"/>
          <w:sz w:val="24"/>
          <w:szCs w:val="24"/>
        </w:rPr>
        <w:t xml:space="preserve"> the procedures which </w:t>
      </w:r>
      <w:r w:rsidR="00AF13A2" w:rsidRPr="0034445F">
        <w:rPr>
          <w:rFonts w:ascii="Cambria" w:eastAsia="Arial" w:hAnsi="Cambria" w:cs="Calibri"/>
          <w:sz w:val="24"/>
          <w:szCs w:val="24"/>
        </w:rPr>
        <w:t>individuals</w:t>
      </w:r>
      <w:r w:rsidR="00C5771E" w:rsidRPr="0034445F">
        <w:rPr>
          <w:rFonts w:ascii="Cambria" w:eastAsia="Arial" w:hAnsi="Cambria" w:cs="Calibri"/>
          <w:sz w:val="24"/>
          <w:szCs w:val="24"/>
        </w:rPr>
        <w:t xml:space="preserve"> should</w:t>
      </w:r>
      <w:r w:rsidR="00B749CA" w:rsidRPr="0034445F">
        <w:rPr>
          <w:rFonts w:ascii="Cambria" w:eastAsia="Arial" w:hAnsi="Cambria" w:cs="Calibri"/>
          <w:sz w:val="24"/>
          <w:szCs w:val="24"/>
        </w:rPr>
        <w:t xml:space="preserve"> </w:t>
      </w:r>
      <w:r w:rsidR="00AF13A2" w:rsidRPr="0034445F">
        <w:rPr>
          <w:rFonts w:ascii="Cambria" w:eastAsia="Arial" w:hAnsi="Cambria" w:cs="Calibri"/>
          <w:sz w:val="24"/>
          <w:szCs w:val="24"/>
        </w:rPr>
        <w:t>follow</w:t>
      </w:r>
      <w:r w:rsidR="00B749CA" w:rsidRPr="0034445F">
        <w:rPr>
          <w:rFonts w:ascii="Cambria" w:eastAsia="Arial" w:hAnsi="Cambria" w:cs="Calibri"/>
          <w:sz w:val="24"/>
          <w:szCs w:val="24"/>
        </w:rPr>
        <w:t xml:space="preserve"> when raising a complaint with </w:t>
      </w:r>
      <w:r w:rsidR="005338EF">
        <w:rPr>
          <w:rFonts w:ascii="Cambria" w:eastAsia="Arial" w:hAnsi="Cambria" w:cs="Calibri"/>
          <w:sz w:val="24"/>
          <w:szCs w:val="24"/>
        </w:rPr>
        <w:t>all BBCET schools</w:t>
      </w:r>
      <w:r w:rsidR="00106E24" w:rsidRPr="0034445F">
        <w:rPr>
          <w:rFonts w:ascii="Cambria" w:eastAsia="Arial" w:hAnsi="Cambria" w:cs="Calibri"/>
          <w:sz w:val="24"/>
          <w:szCs w:val="24"/>
        </w:rPr>
        <w:t xml:space="preserve">, a </w:t>
      </w:r>
      <w:r w:rsidR="009B2940" w:rsidRPr="0034445F">
        <w:rPr>
          <w:rFonts w:ascii="Cambria" w:eastAsia="Arial" w:hAnsi="Cambria" w:cs="Calibri"/>
          <w:sz w:val="24"/>
          <w:szCs w:val="24"/>
        </w:rPr>
        <w:t xml:space="preserve">member of </w:t>
      </w:r>
      <w:r w:rsidR="00B749CA" w:rsidRPr="0034445F">
        <w:rPr>
          <w:rFonts w:ascii="Cambria" w:eastAsia="Arial" w:hAnsi="Cambria" w:cs="Calibri"/>
          <w:sz w:val="24"/>
          <w:szCs w:val="24"/>
        </w:rPr>
        <w:t>the Bishop Bewick Catholic Education Trust</w:t>
      </w:r>
      <w:r w:rsidR="00106E24" w:rsidRPr="0034445F">
        <w:rPr>
          <w:rFonts w:ascii="Cambria" w:eastAsia="Arial" w:hAnsi="Cambria" w:cs="Calibri"/>
          <w:sz w:val="24"/>
          <w:szCs w:val="24"/>
        </w:rPr>
        <w:t xml:space="preserve"> (BBCET)</w:t>
      </w:r>
      <w:r w:rsidR="00F75B86" w:rsidRPr="0034445F">
        <w:rPr>
          <w:rFonts w:ascii="Cambria" w:eastAsia="Arial" w:hAnsi="Cambria" w:cs="Calibri"/>
          <w:sz w:val="24"/>
          <w:szCs w:val="24"/>
        </w:rPr>
        <w:t xml:space="preserve"> or </w:t>
      </w:r>
      <w:r w:rsidR="00106E24" w:rsidRPr="0034445F">
        <w:rPr>
          <w:rFonts w:ascii="Cambria" w:eastAsia="Arial" w:hAnsi="Cambria" w:cs="Calibri"/>
          <w:sz w:val="24"/>
          <w:szCs w:val="24"/>
        </w:rPr>
        <w:t>with BBCET</w:t>
      </w:r>
      <w:r w:rsidR="00572AF9" w:rsidRPr="0034445F">
        <w:rPr>
          <w:rFonts w:ascii="Cambria" w:eastAsia="Arial" w:hAnsi="Cambria" w:cs="Calibri"/>
          <w:sz w:val="24"/>
          <w:szCs w:val="24"/>
        </w:rPr>
        <w:t xml:space="preserve">. </w:t>
      </w:r>
      <w:r w:rsidR="00195398" w:rsidRPr="0034445F">
        <w:rPr>
          <w:rFonts w:ascii="Cambria" w:eastAsia="Arial" w:hAnsi="Cambria" w:cs="Calibri"/>
          <w:sz w:val="24"/>
          <w:szCs w:val="24"/>
        </w:rPr>
        <w:t>The Trust</w:t>
      </w:r>
      <w:r w:rsidR="00F92339" w:rsidRPr="0034445F">
        <w:rPr>
          <w:rFonts w:ascii="Cambria" w:eastAsia="Arial" w:hAnsi="Cambria" w:cs="Calibri"/>
          <w:sz w:val="24"/>
          <w:szCs w:val="24"/>
        </w:rPr>
        <w:t>’s</w:t>
      </w:r>
      <w:r w:rsidR="00195398" w:rsidRPr="0034445F">
        <w:rPr>
          <w:rFonts w:ascii="Cambria" w:eastAsia="Arial" w:hAnsi="Cambria" w:cs="Calibri"/>
          <w:sz w:val="24"/>
          <w:szCs w:val="24"/>
        </w:rPr>
        <w:t xml:space="preserve"> aim</w:t>
      </w:r>
      <w:r w:rsidR="00647695" w:rsidRPr="0034445F">
        <w:rPr>
          <w:rFonts w:ascii="Cambria" w:eastAsia="Arial" w:hAnsi="Cambria" w:cs="Calibri"/>
          <w:sz w:val="24"/>
          <w:szCs w:val="24"/>
        </w:rPr>
        <w:t xml:space="preserve"> is</w:t>
      </w:r>
      <w:r w:rsidR="00195398" w:rsidRPr="0034445F">
        <w:rPr>
          <w:rFonts w:ascii="Cambria" w:eastAsia="Arial" w:hAnsi="Cambria" w:cs="Calibri"/>
          <w:sz w:val="24"/>
          <w:szCs w:val="24"/>
        </w:rPr>
        <w:t xml:space="preserve"> to resolve complaints at the earliest possible stage</w:t>
      </w:r>
      <w:r w:rsidR="00F92339" w:rsidRPr="0034445F">
        <w:rPr>
          <w:rFonts w:ascii="Cambria" w:eastAsia="Arial" w:hAnsi="Cambria" w:cs="Calibri"/>
          <w:sz w:val="24"/>
          <w:szCs w:val="24"/>
        </w:rPr>
        <w:t xml:space="preserve"> and w</w:t>
      </w:r>
      <w:r w:rsidR="00195398" w:rsidRPr="0034445F">
        <w:rPr>
          <w:rFonts w:ascii="Cambria" w:eastAsia="Arial" w:hAnsi="Cambria" w:cs="Calibri"/>
          <w:sz w:val="24"/>
          <w:szCs w:val="24"/>
        </w:rPr>
        <w:t>here</w:t>
      </w:r>
      <w:r w:rsidR="00F92339" w:rsidRPr="0034445F">
        <w:rPr>
          <w:rFonts w:ascii="Cambria" w:eastAsia="Arial" w:hAnsi="Cambria" w:cs="Calibri"/>
          <w:sz w:val="24"/>
          <w:szCs w:val="24"/>
        </w:rPr>
        <w:t>ver</w:t>
      </w:r>
      <w:r w:rsidR="00195398" w:rsidRPr="0034445F">
        <w:rPr>
          <w:rFonts w:ascii="Cambria" w:eastAsia="Arial" w:hAnsi="Cambria" w:cs="Calibri"/>
          <w:sz w:val="24"/>
          <w:szCs w:val="24"/>
        </w:rPr>
        <w:t xml:space="preserve"> possible, informally,</w:t>
      </w:r>
      <w:r w:rsidR="00772510" w:rsidRPr="0034445F">
        <w:rPr>
          <w:rFonts w:ascii="Cambria" w:eastAsia="Arial" w:hAnsi="Cambria" w:cs="Calibri"/>
          <w:sz w:val="24"/>
          <w:szCs w:val="24"/>
        </w:rPr>
        <w:t xml:space="preserve"> at school level.</w:t>
      </w:r>
      <w:r w:rsidR="00195398" w:rsidRPr="0034445F">
        <w:rPr>
          <w:rFonts w:ascii="Cambria" w:eastAsia="Arial" w:hAnsi="Cambria" w:cs="Calibri"/>
          <w:sz w:val="24"/>
          <w:szCs w:val="24"/>
        </w:rPr>
        <w:t xml:space="preserve"> </w:t>
      </w:r>
    </w:p>
    <w:p w14:paraId="1A181E9C" w14:textId="04F5F94B"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This policy has been created to handle complaints relating to any aspect of the provision of facilities or services </w:t>
      </w:r>
      <w:r w:rsidR="005D7B4B" w:rsidRPr="0034445F">
        <w:rPr>
          <w:rFonts w:ascii="Cambria" w:eastAsia="Arial" w:hAnsi="Cambria" w:cs="Calibri"/>
          <w:sz w:val="24"/>
          <w:szCs w:val="24"/>
        </w:rPr>
        <w:t xml:space="preserve">by BBCET </w:t>
      </w:r>
      <w:r w:rsidRPr="0034445F">
        <w:rPr>
          <w:rFonts w:ascii="Cambria" w:eastAsia="Arial" w:hAnsi="Cambria" w:cs="Calibri"/>
          <w:sz w:val="24"/>
          <w:szCs w:val="24"/>
        </w:rPr>
        <w:t xml:space="preserve">against: </w:t>
      </w:r>
    </w:p>
    <w:p w14:paraId="2A5AFA4D" w14:textId="256044D6" w:rsidR="0034250C" w:rsidRPr="0034445F" w:rsidRDefault="00195398" w:rsidP="002A31FA">
      <w:pPr>
        <w:numPr>
          <w:ilvl w:val="0"/>
          <w:numId w:val="8"/>
        </w:numPr>
        <w:spacing w:before="200" w:after="0"/>
        <w:jc w:val="both"/>
        <w:rPr>
          <w:rFonts w:ascii="Cambria" w:eastAsia="Arial" w:hAnsi="Cambria" w:cs="Calibri"/>
          <w:sz w:val="24"/>
          <w:szCs w:val="24"/>
        </w:rPr>
      </w:pPr>
      <w:r w:rsidRPr="0034445F">
        <w:rPr>
          <w:rFonts w:ascii="Cambria" w:eastAsia="Arial" w:hAnsi="Cambria" w:cs="Calibri"/>
          <w:sz w:val="24"/>
          <w:szCs w:val="24"/>
        </w:rPr>
        <w:t>Any member of staff</w:t>
      </w:r>
    </w:p>
    <w:p w14:paraId="7F411537" w14:textId="4A4E3DC0" w:rsidR="0034250C" w:rsidRPr="0034445F" w:rsidRDefault="00195398" w:rsidP="002A31FA">
      <w:pPr>
        <w:numPr>
          <w:ilvl w:val="0"/>
          <w:numId w:val="8"/>
        </w:numPr>
        <w:spacing w:after="0"/>
        <w:jc w:val="both"/>
        <w:rPr>
          <w:rFonts w:ascii="Cambria" w:eastAsia="Arial" w:hAnsi="Cambria" w:cs="Calibri"/>
          <w:sz w:val="24"/>
          <w:szCs w:val="24"/>
        </w:rPr>
      </w:pPr>
      <w:r w:rsidRPr="0034445F">
        <w:rPr>
          <w:rFonts w:ascii="Cambria" w:eastAsia="Arial" w:hAnsi="Cambria" w:cs="Calibri"/>
          <w:sz w:val="24"/>
          <w:szCs w:val="24"/>
        </w:rPr>
        <w:t xml:space="preserve">Any </w:t>
      </w:r>
      <w:r w:rsidR="00514DB7" w:rsidRPr="0034445F">
        <w:rPr>
          <w:rFonts w:ascii="Cambria" w:eastAsia="Arial" w:hAnsi="Cambria" w:cs="Calibri"/>
          <w:sz w:val="24"/>
          <w:szCs w:val="24"/>
        </w:rPr>
        <w:t>school</w:t>
      </w:r>
      <w:r w:rsidRPr="0034445F">
        <w:rPr>
          <w:rFonts w:ascii="Cambria" w:eastAsia="Arial" w:hAnsi="Cambria" w:cs="Calibri"/>
          <w:sz w:val="24"/>
          <w:szCs w:val="24"/>
        </w:rPr>
        <w:t xml:space="preserve"> within the Trust</w:t>
      </w:r>
    </w:p>
    <w:p w14:paraId="7ED7D67D" w14:textId="793D9371" w:rsidR="0034250C" w:rsidRPr="0034445F" w:rsidRDefault="00195398" w:rsidP="002A31FA">
      <w:pPr>
        <w:numPr>
          <w:ilvl w:val="0"/>
          <w:numId w:val="8"/>
        </w:numPr>
        <w:spacing w:after="0"/>
        <w:jc w:val="both"/>
        <w:rPr>
          <w:rFonts w:ascii="Cambria" w:eastAsia="Arial" w:hAnsi="Cambria" w:cs="Calibri"/>
          <w:sz w:val="24"/>
          <w:szCs w:val="24"/>
        </w:rPr>
      </w:pPr>
      <w:r w:rsidRPr="0034445F">
        <w:rPr>
          <w:rFonts w:ascii="Cambria" w:eastAsia="Arial" w:hAnsi="Cambria" w:cs="Calibri"/>
          <w:sz w:val="24"/>
          <w:szCs w:val="24"/>
        </w:rPr>
        <w:t>Any Local Governing Committee of the Trust</w:t>
      </w:r>
    </w:p>
    <w:p w14:paraId="394C6ED3" w14:textId="5D448DEA" w:rsidR="0034250C" w:rsidRPr="0034445F" w:rsidRDefault="00195398" w:rsidP="002A31FA">
      <w:pPr>
        <w:numPr>
          <w:ilvl w:val="0"/>
          <w:numId w:val="8"/>
        </w:numPr>
        <w:spacing w:after="0"/>
        <w:jc w:val="both"/>
        <w:rPr>
          <w:rFonts w:ascii="Cambria" w:eastAsia="Arial" w:hAnsi="Cambria" w:cs="Calibri"/>
          <w:sz w:val="24"/>
          <w:szCs w:val="24"/>
        </w:rPr>
      </w:pPr>
      <w:r w:rsidRPr="0034445F">
        <w:rPr>
          <w:rFonts w:ascii="Cambria" w:eastAsia="Arial" w:hAnsi="Cambria" w:cs="Calibri"/>
          <w:sz w:val="24"/>
          <w:szCs w:val="24"/>
        </w:rPr>
        <w:t xml:space="preserve">Individual </w:t>
      </w:r>
      <w:r w:rsidR="00397B20" w:rsidRPr="0034445F">
        <w:rPr>
          <w:rFonts w:ascii="Cambria" w:eastAsia="Arial" w:hAnsi="Cambria" w:cs="Calibri"/>
          <w:sz w:val="24"/>
          <w:szCs w:val="24"/>
        </w:rPr>
        <w:t xml:space="preserve">Directors </w:t>
      </w:r>
      <w:r w:rsidRPr="0034445F">
        <w:rPr>
          <w:rFonts w:ascii="Cambria" w:eastAsia="Arial" w:hAnsi="Cambria" w:cs="Calibri"/>
          <w:sz w:val="24"/>
          <w:szCs w:val="24"/>
        </w:rPr>
        <w:t xml:space="preserve">or the Board of </w:t>
      </w:r>
      <w:r w:rsidR="00397B20" w:rsidRPr="0034445F">
        <w:rPr>
          <w:rFonts w:ascii="Cambria" w:eastAsia="Arial" w:hAnsi="Cambria" w:cs="Calibri"/>
          <w:sz w:val="24"/>
          <w:szCs w:val="24"/>
        </w:rPr>
        <w:t>Directors</w:t>
      </w:r>
    </w:p>
    <w:p w14:paraId="44446068" w14:textId="469200A9" w:rsidR="0034250C" w:rsidRPr="0034445F" w:rsidRDefault="00195398" w:rsidP="002A31FA">
      <w:pPr>
        <w:numPr>
          <w:ilvl w:val="0"/>
          <w:numId w:val="8"/>
        </w:numPr>
        <w:jc w:val="both"/>
        <w:rPr>
          <w:rFonts w:ascii="Cambria" w:eastAsia="Arial" w:hAnsi="Cambria" w:cs="Calibri"/>
          <w:sz w:val="24"/>
          <w:szCs w:val="24"/>
        </w:rPr>
      </w:pPr>
      <w:r w:rsidRPr="0034445F">
        <w:rPr>
          <w:rFonts w:ascii="Cambria" w:eastAsia="Arial" w:hAnsi="Cambria" w:cs="Calibri"/>
          <w:sz w:val="24"/>
          <w:szCs w:val="24"/>
        </w:rPr>
        <w:t>The Trust as a whole</w:t>
      </w:r>
    </w:p>
    <w:p w14:paraId="0E3341C3"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It is designed to ensure that the Trust’s complaints procedure is straightforward, impartial, non-adversarial, allows a full and fair investigation, respects confidentiality and delivers an effective response and appropriate redress where necessary. </w:t>
      </w:r>
    </w:p>
    <w:p w14:paraId="5F6E905B" w14:textId="07B78C0D"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This policy outlines the procedure that the complainant and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within the Trust </w:t>
      </w:r>
      <w:r w:rsidR="004509D2" w:rsidRPr="0034445F">
        <w:rPr>
          <w:rFonts w:ascii="Cambria" w:eastAsia="Arial" w:hAnsi="Cambria" w:cs="Calibri"/>
          <w:sz w:val="24"/>
          <w:szCs w:val="24"/>
        </w:rPr>
        <w:t xml:space="preserve">should </w:t>
      </w:r>
      <w:r w:rsidRPr="0034445F">
        <w:rPr>
          <w:rFonts w:ascii="Cambria" w:eastAsia="Arial" w:hAnsi="Cambria" w:cs="Calibri"/>
          <w:sz w:val="24"/>
          <w:szCs w:val="24"/>
        </w:rPr>
        <w:t>follow. Once a complaint has been made, it can be resolved or withdrawn at any stage.</w:t>
      </w:r>
    </w:p>
    <w:p w14:paraId="65490C31" w14:textId="77777777" w:rsidR="0034250C" w:rsidRPr="0034445F" w:rsidRDefault="00195398" w:rsidP="00975E96">
      <w:pPr>
        <w:rPr>
          <w:rFonts w:ascii="Cambria" w:hAnsi="Cambria" w:cs="Calibri Light"/>
          <w:b/>
          <w:bCs/>
          <w:sz w:val="24"/>
          <w:szCs w:val="24"/>
        </w:rPr>
      </w:pPr>
      <w:bookmarkStart w:id="1" w:name="_Legal_framework_1"/>
      <w:bookmarkEnd w:id="1"/>
      <w:r w:rsidRPr="0034445F">
        <w:rPr>
          <w:rFonts w:ascii="Cambria" w:hAnsi="Cambria" w:cs="Calibri Light"/>
          <w:b/>
          <w:bCs/>
          <w:sz w:val="24"/>
          <w:szCs w:val="24"/>
        </w:rPr>
        <w:t>Legal framework</w:t>
      </w:r>
    </w:p>
    <w:p w14:paraId="3E65A53E" w14:textId="77777777" w:rsidR="0034250C" w:rsidRPr="0034445F" w:rsidRDefault="00195398" w:rsidP="004966CA">
      <w:pPr>
        <w:jc w:val="both"/>
        <w:rPr>
          <w:rFonts w:ascii="Cambria" w:hAnsi="Cambria" w:cs="Calibri"/>
          <w:sz w:val="24"/>
          <w:szCs w:val="24"/>
        </w:rPr>
      </w:pPr>
      <w:r w:rsidRPr="0034445F">
        <w:rPr>
          <w:rFonts w:ascii="Cambria" w:hAnsi="Cambria" w:cs="Calibri"/>
          <w:sz w:val="24"/>
          <w:szCs w:val="24"/>
        </w:rPr>
        <w:t xml:space="preserve">This policy has due regard to all relevant legislation and statutory guidance including, but not limited to, the following: </w:t>
      </w:r>
    </w:p>
    <w:p w14:paraId="607DC9D2" w14:textId="176E1FEC" w:rsidR="003472F3" w:rsidRPr="0034445F" w:rsidRDefault="00195398" w:rsidP="00CC7293">
      <w:pPr>
        <w:pStyle w:val="ListParagraph"/>
        <w:numPr>
          <w:ilvl w:val="0"/>
          <w:numId w:val="7"/>
        </w:numPr>
        <w:jc w:val="both"/>
        <w:rPr>
          <w:rFonts w:ascii="Cambria" w:hAnsi="Cambria" w:cs="Calibri"/>
          <w:sz w:val="24"/>
          <w:szCs w:val="24"/>
        </w:rPr>
      </w:pPr>
      <w:r w:rsidRPr="0034445F">
        <w:rPr>
          <w:rFonts w:ascii="Cambria" w:hAnsi="Cambria" w:cs="Calibri"/>
          <w:sz w:val="24"/>
          <w:szCs w:val="24"/>
        </w:rPr>
        <w:t>Education Act 2002</w:t>
      </w:r>
    </w:p>
    <w:p w14:paraId="5F232232"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Freedom of Information Act 2000</w:t>
      </w:r>
    </w:p>
    <w:p w14:paraId="61E3CFAC"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Immigration Act 2016</w:t>
      </w:r>
    </w:p>
    <w:p w14:paraId="7BA2EED2"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Equality Act 2010</w:t>
      </w:r>
    </w:p>
    <w:p w14:paraId="34B0D95D"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UK General Data Protection Regulation (UK GDPR) / Data Protection Act 2018</w:t>
      </w:r>
    </w:p>
    <w:p w14:paraId="7F8F8DFD"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Part 7 of the Education (Independent School Standards) Regulations 2014</w:t>
      </w:r>
    </w:p>
    <w:p w14:paraId="69B6FC73" w14:textId="77777777" w:rsidR="009B552B" w:rsidRPr="0034445F" w:rsidRDefault="009B552B" w:rsidP="009B552B">
      <w:pPr>
        <w:jc w:val="both"/>
        <w:rPr>
          <w:rFonts w:ascii="Cambria" w:hAnsi="Cambria" w:cs="Calibri"/>
          <w:sz w:val="24"/>
          <w:szCs w:val="24"/>
        </w:rPr>
      </w:pPr>
    </w:p>
    <w:p w14:paraId="5057DEB4" w14:textId="2D337ED0" w:rsidR="009B552B" w:rsidRPr="0034445F" w:rsidRDefault="009B552B" w:rsidP="009B552B">
      <w:pPr>
        <w:jc w:val="both"/>
        <w:rPr>
          <w:rFonts w:ascii="Cambria" w:hAnsi="Cambria" w:cs="Calibri"/>
          <w:sz w:val="24"/>
          <w:szCs w:val="24"/>
        </w:rPr>
      </w:pPr>
      <w:r w:rsidRPr="0034445F">
        <w:rPr>
          <w:rFonts w:ascii="Cambria" w:hAnsi="Cambria" w:cs="Calibri"/>
          <w:sz w:val="24"/>
          <w:szCs w:val="24"/>
        </w:rPr>
        <w:t xml:space="preserve">The policy is </w:t>
      </w:r>
      <w:r w:rsidR="00A372F8" w:rsidRPr="0034445F">
        <w:rPr>
          <w:rFonts w:ascii="Cambria" w:hAnsi="Cambria" w:cs="Calibri"/>
          <w:sz w:val="24"/>
          <w:szCs w:val="24"/>
        </w:rPr>
        <w:t>detailed due to the complex nature of complaints and the fact that no two cases are the same</w:t>
      </w:r>
      <w:r w:rsidR="008F1A52" w:rsidRPr="0034445F">
        <w:rPr>
          <w:rFonts w:ascii="Cambria" w:hAnsi="Cambria" w:cs="Calibri"/>
          <w:sz w:val="24"/>
          <w:szCs w:val="24"/>
        </w:rPr>
        <w:t>. However the flow cha</w:t>
      </w:r>
      <w:r w:rsidR="003B74D4" w:rsidRPr="0034445F">
        <w:rPr>
          <w:rFonts w:ascii="Cambria" w:hAnsi="Cambria" w:cs="Calibri"/>
          <w:sz w:val="24"/>
          <w:szCs w:val="24"/>
        </w:rPr>
        <w:t xml:space="preserve">rt in section 5 provides complainants, headteachers and </w:t>
      </w:r>
      <w:r w:rsidR="009A0932" w:rsidRPr="0034445F">
        <w:rPr>
          <w:rFonts w:ascii="Cambria" w:hAnsi="Cambria" w:cs="Calibri"/>
          <w:sz w:val="24"/>
          <w:szCs w:val="24"/>
        </w:rPr>
        <w:t xml:space="preserve"> </w:t>
      </w:r>
      <w:r w:rsidR="00522B51" w:rsidRPr="0034445F">
        <w:rPr>
          <w:rFonts w:ascii="Cambria" w:hAnsi="Cambria" w:cs="Calibri"/>
          <w:sz w:val="24"/>
          <w:szCs w:val="24"/>
        </w:rPr>
        <w:t xml:space="preserve">Chairs of Governors </w:t>
      </w:r>
      <w:r w:rsidR="00F0318E" w:rsidRPr="0034445F">
        <w:rPr>
          <w:rFonts w:ascii="Cambria" w:hAnsi="Cambria" w:cs="Calibri"/>
          <w:sz w:val="24"/>
          <w:szCs w:val="24"/>
        </w:rPr>
        <w:t>with clarity about the process and their role.</w:t>
      </w:r>
      <w:r w:rsidR="00177DFD" w:rsidRPr="0034445F">
        <w:rPr>
          <w:rFonts w:ascii="Cambria" w:hAnsi="Cambria" w:cs="Calibri"/>
          <w:sz w:val="24"/>
          <w:szCs w:val="24"/>
        </w:rPr>
        <w:t xml:space="preserve"> </w:t>
      </w:r>
    </w:p>
    <w:p w14:paraId="41470E82" w14:textId="028E707A"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This policy also has due regard to good practice guidance including, but not limited to, the ESFA</w:t>
      </w:r>
      <w:r w:rsidR="00B402EE" w:rsidRPr="0034445F">
        <w:rPr>
          <w:rFonts w:ascii="Cambria" w:eastAsia="Arial" w:hAnsi="Cambria" w:cs="Calibri"/>
          <w:sz w:val="24"/>
          <w:szCs w:val="24"/>
        </w:rPr>
        <w:t>’s</w:t>
      </w:r>
      <w:r w:rsidRPr="0034445F">
        <w:rPr>
          <w:rFonts w:ascii="Cambria" w:eastAsia="Arial" w:hAnsi="Cambria" w:cs="Calibri"/>
          <w:sz w:val="24"/>
          <w:szCs w:val="24"/>
        </w:rPr>
        <w:t xml:space="preserve"> (2021) Best practice guidance for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complaints </w:t>
      </w:r>
      <w:r w:rsidR="00B402EE" w:rsidRPr="0034445F">
        <w:rPr>
          <w:rFonts w:ascii="Cambria" w:eastAsia="Arial" w:hAnsi="Cambria" w:cs="Calibri"/>
          <w:sz w:val="24"/>
          <w:szCs w:val="24"/>
        </w:rPr>
        <w:t>procedures</w:t>
      </w:r>
      <w:r w:rsidRPr="0034445F">
        <w:rPr>
          <w:rFonts w:ascii="Cambria" w:eastAsia="Arial" w:hAnsi="Cambria" w:cs="Calibri"/>
          <w:sz w:val="24"/>
          <w:szCs w:val="24"/>
        </w:rPr>
        <w:t>.</w:t>
      </w:r>
    </w:p>
    <w:p w14:paraId="6F25BEBF" w14:textId="0E97D9DB" w:rsidR="0034250C" w:rsidRPr="0034445F" w:rsidRDefault="00A52FCA" w:rsidP="007F5E73">
      <w:pPr>
        <w:pStyle w:val="Heading10"/>
        <w:keepNext/>
        <w:keepLines/>
        <w:rPr>
          <w:rFonts w:ascii="Cambria" w:hAnsi="Cambria"/>
        </w:rPr>
      </w:pPr>
      <w:bookmarkStart w:id="2" w:name="_Definitions"/>
      <w:bookmarkStart w:id="3" w:name="_[Updated]_Definitions"/>
      <w:bookmarkStart w:id="4" w:name="_[Updated]_Making_a"/>
      <w:bookmarkStart w:id="5" w:name="_Toc162012413"/>
      <w:bookmarkEnd w:id="2"/>
      <w:bookmarkEnd w:id="3"/>
      <w:bookmarkEnd w:id="4"/>
      <w:r w:rsidRPr="0034445F">
        <w:rPr>
          <w:rFonts w:ascii="Cambria" w:hAnsi="Cambria"/>
        </w:rPr>
        <w:lastRenderedPageBreak/>
        <w:t>Scope of the policy</w:t>
      </w:r>
      <w:bookmarkEnd w:id="5"/>
    </w:p>
    <w:p w14:paraId="1613A657" w14:textId="23A316FF" w:rsidR="0034250C" w:rsidRPr="0034445F" w:rsidRDefault="00195398" w:rsidP="007F5E73">
      <w:pPr>
        <w:keepNext/>
        <w:keepLines/>
        <w:spacing w:before="200"/>
        <w:jc w:val="both"/>
        <w:rPr>
          <w:rFonts w:ascii="Cambria" w:eastAsia="Arial" w:hAnsi="Cambria" w:cs="Calibri"/>
          <w:sz w:val="24"/>
          <w:szCs w:val="24"/>
        </w:rPr>
      </w:pPr>
      <w:r w:rsidRPr="0034445F">
        <w:rPr>
          <w:rFonts w:ascii="Cambria" w:eastAsia="Arial" w:hAnsi="Cambria" w:cs="Calibri"/>
          <w:sz w:val="24"/>
          <w:szCs w:val="24"/>
        </w:rPr>
        <w:t xml:space="preserve">Any person, including a member of the public, </w:t>
      </w:r>
      <w:r w:rsidR="00073C7D" w:rsidRPr="0034445F">
        <w:rPr>
          <w:rFonts w:ascii="Cambria" w:eastAsia="Arial" w:hAnsi="Cambria" w:cs="Calibri"/>
          <w:sz w:val="24"/>
          <w:szCs w:val="24"/>
        </w:rPr>
        <w:t>can</w:t>
      </w:r>
      <w:r w:rsidRPr="0034445F">
        <w:rPr>
          <w:rFonts w:ascii="Cambria" w:eastAsia="Arial" w:hAnsi="Cambria" w:cs="Calibri"/>
          <w:sz w:val="24"/>
          <w:szCs w:val="24"/>
        </w:rPr>
        <w:t xml:space="preserve"> make a complaint about the provision of facilities or services that </w:t>
      </w:r>
      <w:r w:rsidR="00B402EE" w:rsidRPr="0034445F">
        <w:rPr>
          <w:rFonts w:ascii="Cambria" w:eastAsia="Arial" w:hAnsi="Cambria" w:cs="Calibri"/>
          <w:sz w:val="24"/>
          <w:szCs w:val="24"/>
        </w:rPr>
        <w:t xml:space="preserve">BBCET </w:t>
      </w:r>
      <w:r w:rsidRPr="0034445F">
        <w:rPr>
          <w:rFonts w:ascii="Cambria" w:eastAsia="Arial" w:hAnsi="Cambria" w:cs="Calibri"/>
          <w:sz w:val="24"/>
          <w:szCs w:val="24"/>
        </w:rPr>
        <w:t>provides. Complaints may also be made by a third party on behalf of a complainant, contingent on appropriate consent having been obtained to do so. All complaints made will be handled via the procedures outlined in this policy.</w:t>
      </w:r>
    </w:p>
    <w:p w14:paraId="0AE12250" w14:textId="77777777" w:rsidR="0034250C" w:rsidRPr="0034445F" w:rsidRDefault="00195398" w:rsidP="007F5E73">
      <w:pPr>
        <w:keepNext/>
        <w:keepLines/>
        <w:jc w:val="both"/>
        <w:rPr>
          <w:rFonts w:ascii="Cambria" w:eastAsia="Arial" w:hAnsi="Cambria" w:cs="Calibri"/>
          <w:sz w:val="24"/>
          <w:szCs w:val="24"/>
        </w:rPr>
      </w:pPr>
      <w:r w:rsidRPr="0034445F">
        <w:rPr>
          <w:rFonts w:ascii="Cambria" w:eastAsia="Arial" w:hAnsi="Cambria" w:cs="Calibri"/>
          <w:sz w:val="24"/>
          <w:szCs w:val="24"/>
        </w:rPr>
        <w:t xml:space="preserve">Any complaint or concern will be taken seriously, whether raised formally or informally, and the appropriate procedures will be implemented.  </w:t>
      </w:r>
      <w:bookmarkStart w:id="6" w:name="_Hlk79485306"/>
    </w:p>
    <w:bookmarkEnd w:id="6"/>
    <w:p w14:paraId="79EE0E35" w14:textId="77777777" w:rsidR="0034250C" w:rsidRPr="0034445F" w:rsidRDefault="00195398" w:rsidP="004966CA">
      <w:pPr>
        <w:jc w:val="both"/>
        <w:rPr>
          <w:rFonts w:ascii="Cambria" w:eastAsia="Arial" w:hAnsi="Cambria" w:cs="Calibri"/>
          <w:color w:val="000000"/>
          <w:sz w:val="24"/>
          <w:szCs w:val="24"/>
        </w:rPr>
      </w:pPr>
      <w:r w:rsidRPr="0034445F">
        <w:rPr>
          <w:rFonts w:ascii="Cambria" w:eastAsia="Arial" w:hAnsi="Cambria" w:cs="Calibri"/>
          <w:color w:val="000000"/>
          <w:sz w:val="24"/>
          <w:szCs w:val="24"/>
        </w:rPr>
        <w:t xml:space="preserve">The Trust will not normally investigate anonymous complaints. </w:t>
      </w:r>
    </w:p>
    <w:p w14:paraId="3CA3FB78" w14:textId="2D105F03" w:rsidR="0034250C" w:rsidRPr="0034445F" w:rsidRDefault="00526924" w:rsidP="004966CA">
      <w:pPr>
        <w:jc w:val="both"/>
        <w:rPr>
          <w:rFonts w:ascii="Cambria" w:eastAsia="Arial" w:hAnsi="Cambria" w:cs="Calibri"/>
          <w:sz w:val="24"/>
          <w:szCs w:val="24"/>
        </w:rPr>
      </w:pPr>
      <w:r w:rsidRPr="0034445F">
        <w:rPr>
          <w:rFonts w:ascii="Cambria" w:eastAsia="Arial" w:hAnsi="Cambria" w:cs="Calibri"/>
          <w:sz w:val="24"/>
          <w:szCs w:val="24"/>
        </w:rPr>
        <w:t xml:space="preserve">Some complaints fall outside the Trust’s complaints procedure. </w:t>
      </w:r>
      <w:r w:rsidR="00E85820" w:rsidRPr="0034445F">
        <w:rPr>
          <w:rFonts w:ascii="Cambria" w:eastAsia="Arial" w:hAnsi="Cambria" w:cs="Calibri"/>
          <w:sz w:val="24"/>
          <w:szCs w:val="24"/>
        </w:rPr>
        <w:t>Therefore, i</w:t>
      </w:r>
      <w:r w:rsidR="00195398" w:rsidRPr="0034445F">
        <w:rPr>
          <w:rFonts w:ascii="Cambria" w:eastAsia="Arial" w:hAnsi="Cambria" w:cs="Calibri"/>
          <w:sz w:val="24"/>
          <w:szCs w:val="24"/>
        </w:rPr>
        <w:t xml:space="preserve">ndividuals making complaints about issues relating to separate statutory procedures will be referred as follows: </w:t>
      </w:r>
    </w:p>
    <w:p w14:paraId="79F2F9F1" w14:textId="340EFAC6"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Admissions </w:t>
      </w:r>
      <w:r w:rsidRPr="0034445F">
        <w:rPr>
          <w:rFonts w:ascii="Cambria" w:eastAsia="Arial" w:hAnsi="Cambria" w:cs="Calibri"/>
          <w:sz w:val="24"/>
          <w:szCs w:val="24"/>
        </w:rPr>
        <w:t>– referred to the appeals process outlined in the Admissions Policy</w:t>
      </w:r>
      <w:r w:rsidR="004B01C4" w:rsidRPr="0034445F">
        <w:rPr>
          <w:rFonts w:ascii="Cambria" w:eastAsia="Arial" w:hAnsi="Cambria" w:cs="Calibri"/>
          <w:sz w:val="24"/>
          <w:szCs w:val="24"/>
        </w:rPr>
        <w:t xml:space="preserve"> of the relevant school</w:t>
      </w:r>
      <w:r w:rsidRPr="0034445F">
        <w:rPr>
          <w:rFonts w:ascii="Cambria" w:eastAsia="Arial" w:hAnsi="Cambria" w:cs="Calibri"/>
          <w:sz w:val="24"/>
          <w:szCs w:val="24"/>
        </w:rPr>
        <w:t xml:space="preserve">. </w:t>
      </w:r>
    </w:p>
    <w:p w14:paraId="796B7A19" w14:textId="76BB5987"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Child protection </w:t>
      </w:r>
      <w:r w:rsidRPr="0034445F">
        <w:rPr>
          <w:rFonts w:ascii="Cambria" w:eastAsia="Arial" w:hAnsi="Cambria" w:cs="Calibri"/>
          <w:sz w:val="24"/>
          <w:szCs w:val="24"/>
        </w:rPr>
        <w:t>– referred to safeguarding procedures outlined in the Child Protection and Safeguarding Policy</w:t>
      </w:r>
      <w:r w:rsidR="004B01C4" w:rsidRPr="0034445F">
        <w:rPr>
          <w:rFonts w:ascii="Cambria" w:eastAsia="Arial" w:hAnsi="Cambria" w:cs="Calibri"/>
          <w:sz w:val="24"/>
          <w:szCs w:val="24"/>
        </w:rPr>
        <w:t xml:space="preserve"> of the relevant school. </w:t>
      </w:r>
    </w:p>
    <w:p w14:paraId="2B38127C" w14:textId="7FD8A4B8"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Exclusion </w:t>
      </w:r>
      <w:r w:rsidRPr="0034445F">
        <w:rPr>
          <w:rFonts w:ascii="Cambria" w:eastAsia="Arial" w:hAnsi="Cambria" w:cs="Calibri"/>
          <w:sz w:val="24"/>
          <w:szCs w:val="24"/>
        </w:rPr>
        <w:t>– referred to the procedures outlined in the Behavioural Policy and Exclusion Policy</w:t>
      </w:r>
      <w:r w:rsidR="004B01C4" w:rsidRPr="0034445F">
        <w:rPr>
          <w:rFonts w:ascii="Cambria" w:eastAsia="Arial" w:hAnsi="Cambria" w:cs="Calibri"/>
          <w:sz w:val="24"/>
          <w:szCs w:val="24"/>
        </w:rPr>
        <w:t xml:space="preserve"> of the relevant school</w:t>
      </w:r>
      <w:r w:rsidRPr="0034445F">
        <w:rPr>
          <w:rFonts w:ascii="Cambria" w:eastAsia="Arial" w:hAnsi="Cambria" w:cs="Calibri"/>
          <w:sz w:val="24"/>
          <w:szCs w:val="24"/>
        </w:rPr>
        <w:t>.</w:t>
      </w:r>
    </w:p>
    <w:p w14:paraId="2129ED33" w14:textId="7618076C"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Whistleblowing </w:t>
      </w:r>
      <w:r w:rsidRPr="0034445F">
        <w:rPr>
          <w:rFonts w:ascii="Cambria" w:eastAsia="Arial" w:hAnsi="Cambria" w:cs="Calibri"/>
          <w:sz w:val="24"/>
          <w:szCs w:val="24"/>
        </w:rPr>
        <w:t>– referred to the internal whistleblowing procedures outlined in the Whistleblowing Policy</w:t>
      </w:r>
      <w:r w:rsidR="004B01C4" w:rsidRPr="0034445F">
        <w:rPr>
          <w:rFonts w:ascii="Cambria" w:eastAsia="Arial" w:hAnsi="Cambria" w:cs="Calibri"/>
          <w:sz w:val="24"/>
          <w:szCs w:val="24"/>
        </w:rPr>
        <w:t xml:space="preserve"> of the relevant school and</w:t>
      </w:r>
      <w:r w:rsidR="00B42B88" w:rsidRPr="0034445F">
        <w:rPr>
          <w:rFonts w:ascii="Cambria" w:eastAsia="Arial" w:hAnsi="Cambria" w:cs="Calibri"/>
          <w:sz w:val="24"/>
          <w:szCs w:val="24"/>
        </w:rPr>
        <w:t>/or</w:t>
      </w:r>
      <w:r w:rsidR="004B01C4" w:rsidRPr="0034445F">
        <w:rPr>
          <w:rFonts w:ascii="Cambria" w:eastAsia="Arial" w:hAnsi="Cambria" w:cs="Calibri"/>
          <w:sz w:val="24"/>
          <w:szCs w:val="24"/>
        </w:rPr>
        <w:t xml:space="preserve"> Trust</w:t>
      </w:r>
      <w:r w:rsidR="00B42B88" w:rsidRPr="0034445F">
        <w:rPr>
          <w:rFonts w:ascii="Cambria" w:eastAsia="Arial" w:hAnsi="Cambria" w:cs="Calibri"/>
          <w:sz w:val="24"/>
          <w:szCs w:val="24"/>
        </w:rPr>
        <w:t xml:space="preserve"> level policy</w:t>
      </w:r>
      <w:r w:rsidR="004B01C4" w:rsidRPr="0034445F">
        <w:rPr>
          <w:rFonts w:ascii="Cambria" w:eastAsia="Arial" w:hAnsi="Cambria" w:cs="Calibri"/>
          <w:sz w:val="24"/>
          <w:szCs w:val="24"/>
        </w:rPr>
        <w:t xml:space="preserve">. </w:t>
      </w:r>
    </w:p>
    <w:p w14:paraId="607D824F" w14:textId="0F20129B"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Staff grievances </w:t>
      </w:r>
      <w:r w:rsidRPr="0034445F">
        <w:rPr>
          <w:rFonts w:ascii="Cambria" w:eastAsia="Arial" w:hAnsi="Cambria" w:cs="Calibri"/>
          <w:sz w:val="24"/>
          <w:szCs w:val="24"/>
        </w:rPr>
        <w:t>– referred to the internal grievance procedures outlined in the Grievance Policy</w:t>
      </w:r>
      <w:r w:rsidR="00D85404" w:rsidRPr="0034445F">
        <w:rPr>
          <w:rFonts w:ascii="Cambria" w:eastAsia="Arial" w:hAnsi="Cambria" w:cs="Calibri"/>
          <w:sz w:val="24"/>
          <w:szCs w:val="24"/>
        </w:rPr>
        <w:t xml:space="preserve"> of the relevant school. </w:t>
      </w:r>
    </w:p>
    <w:p w14:paraId="49FD0729" w14:textId="11CC992B"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Staff conduct </w:t>
      </w:r>
      <w:r w:rsidRPr="0034445F">
        <w:rPr>
          <w:rFonts w:ascii="Cambria" w:eastAsia="Arial" w:hAnsi="Cambria" w:cs="Calibri"/>
          <w:sz w:val="24"/>
          <w:szCs w:val="24"/>
        </w:rPr>
        <w:t>– referred to the internal disciplinary procedures outlined in the Disciplinary policy</w:t>
      </w:r>
      <w:r w:rsidR="00D85404" w:rsidRPr="0034445F">
        <w:rPr>
          <w:rFonts w:ascii="Cambria" w:eastAsia="Arial" w:hAnsi="Cambria" w:cs="Calibri"/>
          <w:sz w:val="24"/>
          <w:szCs w:val="24"/>
        </w:rPr>
        <w:t xml:space="preserve"> of the relevant school. </w:t>
      </w:r>
    </w:p>
    <w:p w14:paraId="0B089068" w14:textId="77777777" w:rsidR="0034250C" w:rsidRPr="0034445F" w:rsidRDefault="00195398" w:rsidP="002A31FA">
      <w:pPr>
        <w:numPr>
          <w:ilvl w:val="0"/>
          <w:numId w:val="13"/>
        </w:numPr>
        <w:ind w:left="714" w:hanging="357"/>
        <w:jc w:val="both"/>
        <w:rPr>
          <w:rFonts w:ascii="Cambria" w:eastAsia="Arial" w:hAnsi="Cambria" w:cs="Calibri"/>
          <w:sz w:val="24"/>
          <w:szCs w:val="24"/>
        </w:rPr>
      </w:pPr>
      <w:r w:rsidRPr="0034445F">
        <w:rPr>
          <w:rFonts w:ascii="Cambria" w:eastAsia="Arial" w:hAnsi="Cambria" w:cs="Calibri"/>
          <w:b/>
          <w:bCs/>
          <w:sz w:val="24"/>
          <w:szCs w:val="24"/>
        </w:rPr>
        <w:t>Third-party suppliers using school premises or facilities</w:t>
      </w:r>
      <w:r w:rsidRPr="0034445F">
        <w:rPr>
          <w:rFonts w:ascii="Cambria" w:eastAsia="Arial" w:hAnsi="Cambria" w:cs="Calibri"/>
          <w:sz w:val="24"/>
          <w:szCs w:val="24"/>
        </w:rPr>
        <w:t xml:space="preserve"> – the school will ensure any third-party supplier using school premises or facilities to offer community facilities or services has its own complaints procedures in place and such complaints do not fall within the scope of this policy.</w:t>
      </w:r>
    </w:p>
    <w:p w14:paraId="62989775"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All other complaints will be directed towards the procedures laid out in this policy.</w:t>
      </w:r>
    </w:p>
    <w:p w14:paraId="7D5845FC" w14:textId="6689B5B3" w:rsidR="00CB2736" w:rsidRPr="0034445F" w:rsidRDefault="00195398" w:rsidP="009E5D2E">
      <w:pPr>
        <w:jc w:val="both"/>
        <w:rPr>
          <w:rFonts w:ascii="Cambria" w:eastAsia="Arial" w:hAnsi="Cambria" w:cs="Calibri Light"/>
          <w:b/>
          <w:bCs/>
          <w:sz w:val="20"/>
          <w:szCs w:val="20"/>
        </w:rPr>
      </w:pPr>
      <w:r w:rsidRPr="0034445F">
        <w:rPr>
          <w:rFonts w:ascii="Cambria" w:eastAsia="Arial" w:hAnsi="Cambria" w:cs="Calibri"/>
          <w:sz w:val="24"/>
          <w:szCs w:val="24"/>
        </w:rPr>
        <w:t xml:space="preserve">Complainants may make </w:t>
      </w:r>
      <w:r w:rsidR="004D0883" w:rsidRPr="0034445F">
        <w:rPr>
          <w:rFonts w:ascii="Cambria" w:eastAsia="Arial" w:hAnsi="Cambria" w:cs="Calibri"/>
          <w:sz w:val="24"/>
          <w:szCs w:val="24"/>
        </w:rPr>
        <w:t xml:space="preserve">initial </w:t>
      </w:r>
      <w:r w:rsidRPr="0034445F">
        <w:rPr>
          <w:rFonts w:ascii="Cambria" w:eastAsia="Arial" w:hAnsi="Cambria" w:cs="Calibri"/>
          <w:sz w:val="24"/>
          <w:szCs w:val="24"/>
        </w:rPr>
        <w:t xml:space="preserve">complaints in </w:t>
      </w:r>
      <w:r w:rsidR="004D0883" w:rsidRPr="0034445F">
        <w:rPr>
          <w:rFonts w:ascii="Cambria" w:eastAsia="Arial" w:hAnsi="Cambria" w:cs="Calibri"/>
          <w:sz w:val="24"/>
          <w:szCs w:val="24"/>
        </w:rPr>
        <w:t xml:space="preserve">person, </w:t>
      </w:r>
      <w:r w:rsidRPr="0034445F">
        <w:rPr>
          <w:rFonts w:ascii="Cambria" w:eastAsia="Arial" w:hAnsi="Cambria" w:cs="Calibri"/>
          <w:sz w:val="24"/>
          <w:szCs w:val="24"/>
        </w:rPr>
        <w:t xml:space="preserve">writing or by telephone. </w:t>
      </w:r>
      <w:r w:rsidR="004D0883" w:rsidRPr="0034445F">
        <w:rPr>
          <w:rFonts w:ascii="Cambria" w:eastAsia="Arial" w:hAnsi="Cambria" w:cs="Calibri"/>
          <w:sz w:val="24"/>
          <w:szCs w:val="24"/>
        </w:rPr>
        <w:t xml:space="preserve">However, </w:t>
      </w:r>
      <w:r w:rsidR="006523F1" w:rsidRPr="0034445F">
        <w:rPr>
          <w:rFonts w:ascii="Cambria" w:eastAsia="Arial" w:hAnsi="Cambria" w:cs="Calibri"/>
          <w:sz w:val="24"/>
          <w:szCs w:val="24"/>
        </w:rPr>
        <w:t xml:space="preserve">to ensure we handle </w:t>
      </w:r>
      <w:r w:rsidR="004D0883" w:rsidRPr="0034445F">
        <w:rPr>
          <w:rFonts w:ascii="Cambria" w:eastAsia="Arial" w:hAnsi="Cambria" w:cs="Calibri"/>
          <w:sz w:val="24"/>
          <w:szCs w:val="24"/>
        </w:rPr>
        <w:t>c</w:t>
      </w:r>
      <w:r w:rsidRPr="0034445F">
        <w:rPr>
          <w:rFonts w:ascii="Cambria" w:eastAsia="Arial" w:hAnsi="Cambria" w:cs="Calibri"/>
          <w:sz w:val="24"/>
          <w:szCs w:val="24"/>
        </w:rPr>
        <w:t xml:space="preserve">omplaints </w:t>
      </w:r>
      <w:r w:rsidR="006523F1" w:rsidRPr="0034445F">
        <w:rPr>
          <w:rFonts w:ascii="Cambria" w:eastAsia="Arial" w:hAnsi="Cambria" w:cs="Calibri"/>
          <w:sz w:val="24"/>
          <w:szCs w:val="24"/>
        </w:rPr>
        <w:t xml:space="preserve">with clarity of the issue(s) raised, </w:t>
      </w:r>
      <w:r w:rsidR="002B2A22" w:rsidRPr="0034445F">
        <w:rPr>
          <w:rFonts w:ascii="Cambria" w:eastAsia="Arial" w:hAnsi="Cambria" w:cs="Calibri"/>
          <w:sz w:val="24"/>
          <w:szCs w:val="24"/>
        </w:rPr>
        <w:t xml:space="preserve">these </w:t>
      </w:r>
      <w:r w:rsidRPr="0034445F">
        <w:rPr>
          <w:rFonts w:ascii="Cambria" w:eastAsia="Arial" w:hAnsi="Cambria" w:cs="Calibri"/>
          <w:sz w:val="24"/>
          <w:szCs w:val="24"/>
        </w:rPr>
        <w:t xml:space="preserve">should be </w:t>
      </w:r>
      <w:r w:rsidR="00B36E3C" w:rsidRPr="0034445F">
        <w:rPr>
          <w:rFonts w:ascii="Cambria" w:eastAsia="Arial" w:hAnsi="Cambria" w:cs="Calibri"/>
          <w:sz w:val="24"/>
          <w:szCs w:val="24"/>
        </w:rPr>
        <w:t xml:space="preserve">also be </w:t>
      </w:r>
      <w:r w:rsidR="003116CF" w:rsidRPr="0034445F">
        <w:rPr>
          <w:rFonts w:ascii="Cambria" w:eastAsia="Arial" w:hAnsi="Cambria" w:cs="Calibri"/>
          <w:sz w:val="24"/>
          <w:szCs w:val="24"/>
        </w:rPr>
        <w:t xml:space="preserve">made via the appropriate </w:t>
      </w:r>
      <w:r w:rsidRPr="0034445F">
        <w:rPr>
          <w:rFonts w:ascii="Cambria" w:eastAsia="Arial" w:hAnsi="Cambria" w:cs="Calibri"/>
          <w:sz w:val="24"/>
          <w:szCs w:val="24"/>
        </w:rPr>
        <w:t>Complaints Form</w:t>
      </w:r>
      <w:r w:rsidR="003116CF" w:rsidRPr="0034445F">
        <w:rPr>
          <w:rFonts w:ascii="Cambria" w:eastAsia="Arial" w:hAnsi="Cambria" w:cs="Calibri"/>
          <w:sz w:val="24"/>
          <w:szCs w:val="24"/>
        </w:rPr>
        <w:t xml:space="preserve"> (see Annex </w:t>
      </w:r>
      <w:r w:rsidR="006712BF" w:rsidRPr="0034445F">
        <w:rPr>
          <w:rFonts w:ascii="Cambria" w:eastAsia="Arial" w:hAnsi="Cambria" w:cs="Calibri"/>
          <w:sz w:val="24"/>
          <w:szCs w:val="24"/>
        </w:rPr>
        <w:t>to this policy)</w:t>
      </w:r>
      <w:r w:rsidRPr="0034445F">
        <w:rPr>
          <w:rFonts w:ascii="Cambria" w:eastAsia="Arial" w:hAnsi="Cambria" w:cs="Calibri"/>
          <w:sz w:val="24"/>
          <w:szCs w:val="24"/>
        </w:rPr>
        <w:t xml:space="preserve">. </w:t>
      </w:r>
    </w:p>
    <w:p w14:paraId="346EAE52" w14:textId="7C45FB21" w:rsidR="0034250C" w:rsidRPr="0034445F" w:rsidRDefault="00195398" w:rsidP="004966CA">
      <w:pPr>
        <w:jc w:val="both"/>
        <w:rPr>
          <w:rFonts w:ascii="Cambria" w:eastAsia="Arial" w:hAnsi="Cambria" w:cs="Calibri"/>
          <w:color w:val="000000"/>
          <w:sz w:val="24"/>
          <w:szCs w:val="24"/>
        </w:rPr>
      </w:pPr>
      <w:r w:rsidRPr="0034445F">
        <w:rPr>
          <w:rFonts w:ascii="Cambria" w:eastAsia="Arial" w:hAnsi="Cambria" w:cs="Calibri"/>
          <w:sz w:val="24"/>
          <w:szCs w:val="24"/>
        </w:rPr>
        <w:t>Complaints are expected to be made as soon as possible after an incident arises</w:t>
      </w:r>
      <w:r w:rsidR="006712BF" w:rsidRPr="0034445F">
        <w:rPr>
          <w:rFonts w:ascii="Cambria" w:eastAsia="Arial" w:hAnsi="Cambria" w:cs="Calibri"/>
          <w:sz w:val="24"/>
          <w:szCs w:val="24"/>
        </w:rPr>
        <w:t>, allowing school</w:t>
      </w:r>
      <w:r w:rsidRPr="0034445F">
        <w:rPr>
          <w:rFonts w:ascii="Cambria" w:eastAsia="Arial" w:hAnsi="Cambria" w:cs="Calibri"/>
          <w:sz w:val="24"/>
          <w:szCs w:val="24"/>
        </w:rPr>
        <w:t xml:space="preserve"> to investigate and potentially amend or rectify the issue in an appropriate timescale. The Trust </w:t>
      </w:r>
      <w:r w:rsidRPr="0034445F">
        <w:rPr>
          <w:rFonts w:ascii="Cambria" w:eastAsia="Arial" w:hAnsi="Cambria" w:cs="Calibri"/>
          <w:color w:val="000000"/>
          <w:sz w:val="24"/>
          <w:szCs w:val="24"/>
        </w:rPr>
        <w:t>upholds a three-month time</w:t>
      </w:r>
      <w:r w:rsidRPr="0034445F">
        <w:rPr>
          <w:rFonts w:ascii="Cambria" w:eastAsia="Arial" w:hAnsi="Cambria" w:cs="Calibri"/>
          <w:sz w:val="24"/>
          <w:szCs w:val="24"/>
        </w:rPr>
        <w:t xml:space="preserve"> limit in which a complaint can be lodged regarding an incident. Complaints made outside this time limit will be considered in exceptional circumstances. In the case of any timescales changing, all parties involved will be informed of the changes in a </w:t>
      </w:r>
      <w:r w:rsidRPr="0034445F">
        <w:rPr>
          <w:rFonts w:ascii="Cambria" w:eastAsia="Arial" w:hAnsi="Cambria" w:cs="Calibri"/>
          <w:color w:val="000000"/>
          <w:sz w:val="24"/>
          <w:szCs w:val="24"/>
        </w:rPr>
        <w:t>timely manner. Complaints received outside of term time will be treated as being received on the first school day after the holiday period.</w:t>
      </w:r>
    </w:p>
    <w:p w14:paraId="15224507" w14:textId="77777777" w:rsidR="0034250C" w:rsidRPr="0034445F" w:rsidRDefault="00195398" w:rsidP="004966CA">
      <w:pPr>
        <w:jc w:val="both"/>
        <w:rPr>
          <w:rFonts w:ascii="Cambria" w:eastAsia="Arial" w:hAnsi="Cambria" w:cs="Calibri"/>
          <w:color w:val="C00000"/>
          <w:sz w:val="24"/>
          <w:szCs w:val="24"/>
        </w:rPr>
      </w:pPr>
      <w:r w:rsidRPr="0034445F">
        <w:rPr>
          <w:rFonts w:ascii="Cambria" w:eastAsia="Arial" w:hAnsi="Cambria" w:cs="Calibri"/>
          <w:sz w:val="24"/>
          <w:szCs w:val="24"/>
        </w:rPr>
        <w:lastRenderedPageBreak/>
        <w:t xml:space="preserve">A complaint can progress to the next stage of the procedure even if it is not viewed as “justified”. All complainants are given the opportunity to fully complete the complaints procedure. </w:t>
      </w:r>
    </w:p>
    <w:p w14:paraId="25BF9745" w14:textId="77777777" w:rsidR="00D0190F" w:rsidRPr="0034445F" w:rsidRDefault="00D0190F">
      <w:pPr>
        <w:rPr>
          <w:rFonts w:ascii="Cambria" w:eastAsia="Arial" w:hAnsi="Cambria" w:cs="Calibri"/>
          <w:b/>
          <w:bCs/>
          <w:sz w:val="24"/>
          <w:szCs w:val="24"/>
        </w:rPr>
      </w:pPr>
      <w:bookmarkStart w:id="7" w:name="complaintabouttruststaff"/>
      <w:r w:rsidRPr="0034445F">
        <w:rPr>
          <w:rFonts w:ascii="Cambria" w:eastAsia="Arial" w:hAnsi="Cambria" w:cs="Calibri"/>
          <w:b/>
          <w:bCs/>
          <w:sz w:val="24"/>
          <w:szCs w:val="24"/>
        </w:rPr>
        <w:br w:type="page"/>
      </w:r>
    </w:p>
    <w:p w14:paraId="5EBECAB9" w14:textId="54143199" w:rsidR="0034250C" w:rsidRPr="0034445F" w:rsidRDefault="00195398" w:rsidP="004966CA">
      <w:pPr>
        <w:rPr>
          <w:rFonts w:ascii="Cambria" w:eastAsia="Arial" w:hAnsi="Cambria" w:cs="Calibri"/>
          <w:b/>
          <w:bCs/>
          <w:sz w:val="24"/>
          <w:szCs w:val="24"/>
        </w:rPr>
      </w:pPr>
      <w:r w:rsidRPr="0034445F">
        <w:rPr>
          <w:rFonts w:ascii="Cambria" w:eastAsia="Arial" w:hAnsi="Cambria" w:cs="Calibri"/>
          <w:b/>
          <w:bCs/>
          <w:sz w:val="24"/>
          <w:szCs w:val="24"/>
        </w:rPr>
        <w:lastRenderedPageBreak/>
        <w:t>Complaints about employees, Governors or Trustees</w:t>
      </w:r>
    </w:p>
    <w:bookmarkEnd w:id="7"/>
    <w:p w14:paraId="5874095A" w14:textId="0FAAE849"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Complaints against staff of a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in the Trust will: </w:t>
      </w:r>
    </w:p>
    <w:p w14:paraId="76979BFB" w14:textId="31606469" w:rsidR="0034250C" w:rsidRPr="0034445F" w:rsidRDefault="00195398" w:rsidP="002A31FA">
      <w:pPr>
        <w:numPr>
          <w:ilvl w:val="0"/>
          <w:numId w:val="14"/>
        </w:numPr>
        <w:contextualSpacing/>
        <w:jc w:val="both"/>
        <w:rPr>
          <w:rFonts w:ascii="Cambria" w:eastAsia="Arial" w:hAnsi="Cambria" w:cs="Calibri"/>
          <w:sz w:val="24"/>
          <w:szCs w:val="24"/>
        </w:rPr>
      </w:pPr>
      <w:r w:rsidRPr="0034445F">
        <w:rPr>
          <w:rFonts w:ascii="Cambria" w:eastAsia="Arial" w:hAnsi="Cambria" w:cs="Calibri"/>
          <w:sz w:val="24"/>
          <w:szCs w:val="24"/>
        </w:rPr>
        <w:t xml:space="preserve">Be dealt with by the Headteacher of the </w:t>
      </w:r>
      <w:r w:rsidR="00843E96" w:rsidRPr="0034445F">
        <w:rPr>
          <w:rFonts w:ascii="Cambria" w:eastAsia="Arial" w:hAnsi="Cambria" w:cs="Calibri"/>
          <w:sz w:val="24"/>
          <w:szCs w:val="24"/>
        </w:rPr>
        <w:t>School</w:t>
      </w:r>
      <w:r w:rsidR="009A1333" w:rsidRPr="0034445F">
        <w:rPr>
          <w:rFonts w:ascii="Cambria" w:eastAsia="Arial" w:hAnsi="Cambria" w:cs="Calibri"/>
          <w:sz w:val="24"/>
          <w:szCs w:val="24"/>
        </w:rPr>
        <w:t>.</w:t>
      </w:r>
    </w:p>
    <w:p w14:paraId="3147E7AB" w14:textId="77777777" w:rsidR="0034250C" w:rsidRPr="0034445F" w:rsidRDefault="00195398" w:rsidP="002A31FA">
      <w:pPr>
        <w:numPr>
          <w:ilvl w:val="0"/>
          <w:numId w:val="14"/>
        </w:numPr>
        <w:ind w:left="714" w:hanging="357"/>
        <w:jc w:val="both"/>
        <w:rPr>
          <w:rFonts w:ascii="Cambria" w:eastAsia="Arial" w:hAnsi="Cambria" w:cs="Calibri"/>
          <w:sz w:val="24"/>
          <w:szCs w:val="24"/>
        </w:rPr>
      </w:pPr>
      <w:r w:rsidRPr="0034445F">
        <w:rPr>
          <w:rFonts w:ascii="Cambria" w:eastAsia="Arial" w:hAnsi="Cambria" w:cs="Calibri"/>
          <w:sz w:val="24"/>
          <w:szCs w:val="24"/>
        </w:rPr>
        <w:t>Follow the complaints procedure, including a Panel hearing where applicable.</w:t>
      </w:r>
    </w:p>
    <w:p w14:paraId="2E8F4BC9" w14:textId="63365A2A"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a Headteacher of a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in the Trust will:</w:t>
      </w:r>
    </w:p>
    <w:p w14:paraId="4A5B2E7E" w14:textId="59F8CD23" w:rsidR="0034250C" w:rsidRPr="0034445F" w:rsidRDefault="00195398" w:rsidP="002A31FA">
      <w:pPr>
        <w:numPr>
          <w:ilvl w:val="0"/>
          <w:numId w:val="15"/>
        </w:numPr>
        <w:contextualSpacing/>
        <w:jc w:val="both"/>
        <w:rPr>
          <w:rFonts w:ascii="Cambria" w:eastAsia="Arial" w:hAnsi="Cambria" w:cs="Calibri"/>
          <w:sz w:val="24"/>
          <w:szCs w:val="24"/>
        </w:rPr>
      </w:pPr>
      <w:r w:rsidRPr="0034445F">
        <w:rPr>
          <w:rFonts w:ascii="Cambria" w:eastAsia="Arial" w:hAnsi="Cambria" w:cs="Calibri"/>
          <w:sz w:val="24"/>
          <w:szCs w:val="24"/>
        </w:rPr>
        <w:t xml:space="preserve">Be dealt with by the chair of the Local Governing Committee of the </w:t>
      </w:r>
      <w:r w:rsidR="00843E96" w:rsidRPr="0034445F">
        <w:rPr>
          <w:rFonts w:ascii="Cambria" w:eastAsia="Arial" w:hAnsi="Cambria" w:cs="Calibri"/>
          <w:sz w:val="24"/>
          <w:szCs w:val="24"/>
        </w:rPr>
        <w:t>School</w:t>
      </w:r>
      <w:r w:rsidR="009A1333" w:rsidRPr="0034445F">
        <w:rPr>
          <w:rFonts w:ascii="Cambria" w:eastAsia="Arial" w:hAnsi="Cambria" w:cs="Calibri"/>
          <w:sz w:val="24"/>
          <w:szCs w:val="24"/>
        </w:rPr>
        <w:t>.</w:t>
      </w:r>
    </w:p>
    <w:p w14:paraId="271374C3" w14:textId="77777777" w:rsidR="0034250C" w:rsidRPr="0034445F" w:rsidRDefault="00195398" w:rsidP="002A31FA">
      <w:pPr>
        <w:numPr>
          <w:ilvl w:val="0"/>
          <w:numId w:val="15"/>
        </w:numPr>
        <w:ind w:left="714" w:hanging="357"/>
        <w:jc w:val="both"/>
        <w:rPr>
          <w:rFonts w:ascii="Cambria" w:eastAsia="Arial" w:hAnsi="Cambria" w:cs="Calibri"/>
          <w:sz w:val="24"/>
          <w:szCs w:val="24"/>
        </w:rPr>
      </w:pPr>
      <w:r w:rsidRPr="0034445F">
        <w:rPr>
          <w:rFonts w:ascii="Cambria" w:eastAsia="Arial" w:hAnsi="Cambria" w:cs="Calibri"/>
          <w:sz w:val="24"/>
          <w:szCs w:val="24"/>
        </w:rPr>
        <w:t>Follow the complaints procedure, including a Panel hearing where applicable.</w:t>
      </w:r>
    </w:p>
    <w:p w14:paraId="30732047"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Local Governors or Trustees will: </w:t>
      </w:r>
    </w:p>
    <w:p w14:paraId="4BAA098D" w14:textId="0BD10D1C" w:rsidR="0034250C" w:rsidRPr="0034445F" w:rsidRDefault="00195398" w:rsidP="002A31FA">
      <w:pPr>
        <w:numPr>
          <w:ilvl w:val="0"/>
          <w:numId w:val="16"/>
        </w:numPr>
        <w:contextualSpacing/>
        <w:jc w:val="both"/>
        <w:rPr>
          <w:rFonts w:ascii="Cambria" w:eastAsia="Arial" w:hAnsi="Cambria" w:cs="Calibri"/>
          <w:sz w:val="24"/>
          <w:szCs w:val="24"/>
        </w:rPr>
      </w:pPr>
      <w:r w:rsidRPr="0034445F">
        <w:rPr>
          <w:rFonts w:ascii="Cambria" w:eastAsia="Arial" w:hAnsi="Cambria" w:cs="Calibri"/>
          <w:sz w:val="24"/>
          <w:szCs w:val="24"/>
        </w:rPr>
        <w:t xml:space="preserve">Be made in writing to the </w:t>
      </w:r>
      <w:r w:rsidR="007241E7" w:rsidRPr="0034445F">
        <w:rPr>
          <w:rFonts w:ascii="Cambria" w:eastAsia="Arial" w:hAnsi="Cambria" w:cs="Calibri"/>
          <w:sz w:val="24"/>
          <w:szCs w:val="24"/>
        </w:rPr>
        <w:t xml:space="preserve">relevant </w:t>
      </w:r>
      <w:r w:rsidRPr="0034445F">
        <w:rPr>
          <w:rFonts w:ascii="Cambria" w:eastAsia="Arial" w:hAnsi="Cambria" w:cs="Calibri"/>
          <w:sz w:val="24"/>
          <w:szCs w:val="24"/>
        </w:rPr>
        <w:t>Clerk</w:t>
      </w:r>
      <w:r w:rsidR="00330C00" w:rsidRPr="0034445F">
        <w:rPr>
          <w:rFonts w:ascii="Cambria" w:eastAsia="Arial" w:hAnsi="Cambria" w:cs="Calibri"/>
          <w:sz w:val="24"/>
          <w:szCs w:val="24"/>
        </w:rPr>
        <w:t xml:space="preserve"> (school or Trust)</w:t>
      </w:r>
      <w:r w:rsidRPr="0034445F">
        <w:rPr>
          <w:rFonts w:ascii="Cambria" w:eastAsia="Arial" w:hAnsi="Cambria" w:cs="Calibri"/>
          <w:sz w:val="24"/>
          <w:szCs w:val="24"/>
        </w:rPr>
        <w:t>, who will arrange for them to be heard.</w:t>
      </w:r>
    </w:p>
    <w:p w14:paraId="553D442F" w14:textId="77777777" w:rsidR="0034250C" w:rsidRPr="0034445F" w:rsidRDefault="00195398" w:rsidP="002A31FA">
      <w:pPr>
        <w:numPr>
          <w:ilvl w:val="0"/>
          <w:numId w:val="16"/>
        </w:numPr>
        <w:contextualSpacing/>
        <w:jc w:val="both"/>
        <w:rPr>
          <w:rFonts w:ascii="Cambria" w:eastAsia="Arial" w:hAnsi="Cambria" w:cs="Calibri"/>
          <w:sz w:val="24"/>
          <w:szCs w:val="24"/>
        </w:rPr>
      </w:pPr>
      <w:r w:rsidRPr="0034445F">
        <w:rPr>
          <w:rFonts w:ascii="Cambria" w:eastAsia="Arial" w:hAnsi="Cambria" w:cs="Calibri"/>
          <w:sz w:val="24"/>
          <w:szCs w:val="24"/>
        </w:rPr>
        <w:t>Be dealt with by the Chair of the Local Governing Committee or the Chair of Trustees of the Trust, respectively.</w:t>
      </w:r>
    </w:p>
    <w:p w14:paraId="2A6D9060" w14:textId="47A80CF4" w:rsidR="0034250C" w:rsidRPr="0034445F" w:rsidRDefault="00195398" w:rsidP="002A31FA">
      <w:pPr>
        <w:numPr>
          <w:ilvl w:val="0"/>
          <w:numId w:val="16"/>
        </w:numPr>
        <w:contextualSpacing/>
        <w:jc w:val="both"/>
        <w:rPr>
          <w:rFonts w:ascii="Cambria" w:eastAsia="Arial" w:hAnsi="Cambria" w:cs="Calibri"/>
          <w:sz w:val="24"/>
          <w:szCs w:val="24"/>
        </w:rPr>
      </w:pPr>
      <w:r w:rsidRPr="0034445F">
        <w:rPr>
          <w:rFonts w:ascii="Cambria" w:eastAsia="Arial" w:hAnsi="Cambria" w:cs="Calibri"/>
          <w:sz w:val="24"/>
          <w:szCs w:val="24"/>
        </w:rPr>
        <w:t>Potentially involve escalation to the Trust board to conduct an investigation – this will be handled by the C</w:t>
      </w:r>
      <w:r w:rsidR="007241E7" w:rsidRPr="0034445F">
        <w:rPr>
          <w:rFonts w:ascii="Cambria" w:eastAsia="Arial" w:hAnsi="Cambria" w:cs="Calibri"/>
          <w:sz w:val="24"/>
          <w:szCs w:val="24"/>
        </w:rPr>
        <w:t>hief Executive</w:t>
      </w:r>
      <w:r w:rsidRPr="0034445F">
        <w:rPr>
          <w:rFonts w:ascii="Cambria" w:eastAsia="Arial" w:hAnsi="Cambria" w:cs="Calibri"/>
          <w:sz w:val="24"/>
          <w:szCs w:val="24"/>
        </w:rPr>
        <w:t>.</w:t>
      </w:r>
    </w:p>
    <w:p w14:paraId="4848696C" w14:textId="77777777" w:rsidR="0034250C" w:rsidRPr="0034445F" w:rsidRDefault="00195398" w:rsidP="002A31FA">
      <w:pPr>
        <w:numPr>
          <w:ilvl w:val="0"/>
          <w:numId w:val="16"/>
        </w:numPr>
        <w:ind w:left="714" w:hanging="357"/>
        <w:jc w:val="both"/>
        <w:rPr>
          <w:rFonts w:ascii="Cambria" w:eastAsia="Arial" w:hAnsi="Cambria" w:cs="Calibri"/>
          <w:sz w:val="24"/>
          <w:szCs w:val="24"/>
        </w:rPr>
      </w:pPr>
      <w:r w:rsidRPr="0034445F">
        <w:rPr>
          <w:rFonts w:ascii="Cambria" w:eastAsia="Arial" w:hAnsi="Cambria" w:cs="Calibri"/>
          <w:sz w:val="24"/>
          <w:szCs w:val="24"/>
        </w:rPr>
        <w:t>Involve a Panel hearing where applicable.</w:t>
      </w:r>
    </w:p>
    <w:p w14:paraId="1D013711"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the Chair of Trustees of the Trust, or an entire Local Governing Committee will: </w:t>
      </w:r>
    </w:p>
    <w:p w14:paraId="52AA510E" w14:textId="427ADE9A" w:rsidR="0034250C" w:rsidRPr="0034445F" w:rsidRDefault="00195398" w:rsidP="002A31FA">
      <w:pPr>
        <w:numPr>
          <w:ilvl w:val="0"/>
          <w:numId w:val="17"/>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Be made in writing to the </w:t>
      </w:r>
      <w:r w:rsidR="00040DF6" w:rsidRPr="0034445F">
        <w:rPr>
          <w:rFonts w:ascii="Cambria" w:eastAsia="Arial" w:hAnsi="Cambria" w:cs="Calibri"/>
          <w:sz w:val="24"/>
          <w:szCs w:val="24"/>
        </w:rPr>
        <w:t xml:space="preserve">relevant </w:t>
      </w:r>
      <w:r w:rsidRPr="0034445F">
        <w:rPr>
          <w:rFonts w:ascii="Cambria" w:eastAsia="Arial" w:hAnsi="Cambria" w:cs="Calibri"/>
          <w:sz w:val="24"/>
          <w:szCs w:val="24"/>
        </w:rPr>
        <w:t>Clerk, who will determine the most appropriate course of action dependent on the nature of the complaint.</w:t>
      </w:r>
    </w:p>
    <w:p w14:paraId="6AF463AB"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the CEO will: </w:t>
      </w:r>
    </w:p>
    <w:p w14:paraId="3CA0924E" w14:textId="77777777" w:rsidR="0034250C" w:rsidRPr="0034445F" w:rsidRDefault="00195398" w:rsidP="002A31FA">
      <w:pPr>
        <w:numPr>
          <w:ilvl w:val="0"/>
          <w:numId w:val="17"/>
        </w:numPr>
        <w:ind w:left="714" w:hanging="357"/>
        <w:jc w:val="both"/>
        <w:rPr>
          <w:rFonts w:ascii="Cambria" w:eastAsia="Arial" w:hAnsi="Cambria" w:cs="Calibri"/>
          <w:sz w:val="24"/>
          <w:szCs w:val="24"/>
        </w:rPr>
      </w:pPr>
      <w:r w:rsidRPr="0034445F">
        <w:rPr>
          <w:rFonts w:ascii="Cambria" w:eastAsia="Arial" w:hAnsi="Cambria" w:cs="Calibri"/>
          <w:sz w:val="24"/>
          <w:szCs w:val="24"/>
        </w:rPr>
        <w:t>Be dealt with by the Chair of Trustees, with a Panel hearing where applicable.</w:t>
      </w:r>
    </w:p>
    <w:p w14:paraId="7719857C" w14:textId="77777777" w:rsidR="0034250C" w:rsidRPr="0034445F" w:rsidRDefault="00195398" w:rsidP="004966CA">
      <w:pPr>
        <w:spacing w:before="200"/>
        <w:jc w:val="both"/>
        <w:rPr>
          <w:rFonts w:ascii="Cambria" w:eastAsia="Arial" w:hAnsi="Cambria" w:cs="Calibri"/>
          <w:sz w:val="24"/>
          <w:szCs w:val="24"/>
        </w:rPr>
      </w:pPr>
      <w:bookmarkStart w:id="8" w:name="_Roles_and_responsibilities"/>
      <w:bookmarkStart w:id="9" w:name="_Monitoring_and_review"/>
      <w:bookmarkEnd w:id="8"/>
      <w:bookmarkEnd w:id="9"/>
      <w:r w:rsidRPr="0034445F">
        <w:rPr>
          <w:rFonts w:ascii="Cambria" w:eastAsia="Arial" w:hAnsi="Cambria" w:cs="Calibri"/>
          <w:sz w:val="24"/>
          <w:szCs w:val="24"/>
        </w:rPr>
        <w:t>Complaints against the Trust will:</w:t>
      </w:r>
    </w:p>
    <w:p w14:paraId="2922ED5E" w14:textId="05E481B6" w:rsidR="0034250C" w:rsidRPr="0034445F" w:rsidRDefault="00195398" w:rsidP="002A31FA">
      <w:pPr>
        <w:numPr>
          <w:ilvl w:val="0"/>
          <w:numId w:val="17"/>
        </w:numPr>
        <w:contextualSpacing/>
        <w:jc w:val="both"/>
        <w:rPr>
          <w:rFonts w:ascii="Cambria" w:eastAsia="Arial" w:hAnsi="Cambria" w:cs="Calibri"/>
          <w:sz w:val="24"/>
          <w:szCs w:val="24"/>
        </w:rPr>
      </w:pPr>
      <w:r w:rsidRPr="0034445F">
        <w:rPr>
          <w:rFonts w:ascii="Cambria" w:eastAsia="Arial" w:hAnsi="Cambria" w:cs="Calibri"/>
          <w:sz w:val="24"/>
          <w:szCs w:val="24"/>
        </w:rPr>
        <w:t>Be dealt with by the CEO</w:t>
      </w:r>
      <w:r w:rsidR="009A1333" w:rsidRPr="0034445F">
        <w:rPr>
          <w:rFonts w:ascii="Cambria" w:eastAsia="Arial" w:hAnsi="Cambria" w:cs="Calibri"/>
          <w:sz w:val="24"/>
          <w:szCs w:val="24"/>
        </w:rPr>
        <w:t>.</w:t>
      </w:r>
    </w:p>
    <w:p w14:paraId="3BF90AC9" w14:textId="5E5688A2" w:rsidR="0034250C" w:rsidRPr="0034445F" w:rsidRDefault="00195398" w:rsidP="002A31FA">
      <w:pPr>
        <w:numPr>
          <w:ilvl w:val="0"/>
          <w:numId w:val="17"/>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Begin with Stage 2 of the </w:t>
      </w:r>
      <w:hyperlink w:anchor="_Complaints_procedure" w:history="1">
        <w:r w:rsidRPr="0034445F">
          <w:rPr>
            <w:rFonts w:ascii="Cambria" w:eastAsia="Arial" w:hAnsi="Cambria" w:cs="Calibri"/>
            <w:sz w:val="24"/>
            <w:szCs w:val="24"/>
          </w:rPr>
          <w:t>complaints procedure</w:t>
        </w:r>
      </w:hyperlink>
      <w:r w:rsidRPr="0034445F">
        <w:rPr>
          <w:rFonts w:ascii="Cambria" w:eastAsia="Arial" w:hAnsi="Cambria" w:cs="Calibri"/>
          <w:sz w:val="24"/>
          <w:szCs w:val="24"/>
        </w:rPr>
        <w:t xml:space="preserve"> outlined in this policy, </w:t>
      </w:r>
      <w:r w:rsidR="00597C14" w:rsidRPr="0034445F">
        <w:rPr>
          <w:rFonts w:ascii="Cambria" w:eastAsia="Arial" w:hAnsi="Cambria" w:cs="Calibri"/>
          <w:sz w:val="24"/>
          <w:szCs w:val="24"/>
        </w:rPr>
        <w:t>i.e.</w:t>
      </w:r>
      <w:r w:rsidR="00040DF6" w:rsidRPr="0034445F">
        <w:rPr>
          <w:rFonts w:ascii="Cambria" w:eastAsia="Arial" w:hAnsi="Cambria" w:cs="Calibri"/>
          <w:sz w:val="24"/>
          <w:szCs w:val="24"/>
        </w:rPr>
        <w:t xml:space="preserve"> </w:t>
      </w:r>
      <w:r w:rsidRPr="0034445F">
        <w:rPr>
          <w:rFonts w:ascii="Cambria" w:eastAsia="Arial" w:hAnsi="Cambria" w:cs="Calibri"/>
          <w:sz w:val="24"/>
          <w:szCs w:val="24"/>
        </w:rPr>
        <w:t>via a formal, written complaint</w:t>
      </w:r>
      <w:r w:rsidR="009A1333" w:rsidRPr="0034445F">
        <w:rPr>
          <w:rFonts w:ascii="Cambria" w:eastAsia="Arial" w:hAnsi="Cambria" w:cs="Calibri"/>
          <w:sz w:val="24"/>
          <w:szCs w:val="24"/>
        </w:rPr>
        <w:t>.</w:t>
      </w:r>
    </w:p>
    <w:p w14:paraId="2FD57CA9" w14:textId="77777777" w:rsidR="0034250C" w:rsidRPr="0034445F" w:rsidRDefault="00195398" w:rsidP="00196201">
      <w:pPr>
        <w:pStyle w:val="Heading10"/>
        <w:rPr>
          <w:rFonts w:ascii="Cambria" w:hAnsi="Cambria"/>
        </w:rPr>
      </w:pPr>
      <w:bookmarkStart w:id="10" w:name="_Roles_and_responsibilities_1"/>
      <w:bookmarkStart w:id="11" w:name="_[Updated]_Roles_and"/>
      <w:bookmarkStart w:id="12" w:name="_Toc162012414"/>
      <w:bookmarkEnd w:id="10"/>
      <w:bookmarkEnd w:id="11"/>
      <w:r w:rsidRPr="0034445F">
        <w:rPr>
          <w:rFonts w:ascii="Cambria" w:hAnsi="Cambria"/>
        </w:rPr>
        <w:t>Roles and responsibilities</w:t>
      </w:r>
      <w:bookmarkEnd w:id="12"/>
    </w:p>
    <w:p w14:paraId="2C1C3351"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complainant is responsible for: </w:t>
      </w:r>
    </w:p>
    <w:p w14:paraId="50E96EAF" w14:textId="354B2AD3" w:rsidR="0034250C" w:rsidRPr="0034445F" w:rsidRDefault="00195398" w:rsidP="002A31FA">
      <w:pPr>
        <w:numPr>
          <w:ilvl w:val="0"/>
          <w:numId w:val="23"/>
        </w:numPr>
        <w:contextualSpacing/>
        <w:jc w:val="both"/>
        <w:rPr>
          <w:rFonts w:ascii="Cambria" w:eastAsia="Arial" w:hAnsi="Cambria" w:cs="Calibri"/>
          <w:sz w:val="24"/>
          <w:szCs w:val="24"/>
        </w:rPr>
      </w:pPr>
      <w:r w:rsidRPr="0034445F">
        <w:rPr>
          <w:rFonts w:ascii="Cambria" w:eastAsia="Arial" w:hAnsi="Cambria" w:cs="Calibri"/>
          <w:sz w:val="24"/>
          <w:szCs w:val="24"/>
        </w:rPr>
        <w:t xml:space="preserve">Cooperating with the </w:t>
      </w:r>
      <w:r w:rsidR="00843E96" w:rsidRPr="0034445F">
        <w:rPr>
          <w:rFonts w:ascii="Cambria" w:eastAsia="Arial" w:hAnsi="Cambria" w:cs="Calibri"/>
          <w:sz w:val="24"/>
          <w:szCs w:val="24"/>
        </w:rPr>
        <w:t>School</w:t>
      </w:r>
      <w:r w:rsidR="00B40C2A" w:rsidRPr="0034445F">
        <w:rPr>
          <w:rFonts w:ascii="Cambria" w:eastAsia="Arial" w:hAnsi="Cambria" w:cs="Calibri"/>
          <w:sz w:val="24"/>
          <w:szCs w:val="24"/>
        </w:rPr>
        <w:t>/Trust</w:t>
      </w:r>
      <w:r w:rsidR="007367E3" w:rsidRPr="0034445F">
        <w:rPr>
          <w:rFonts w:ascii="Cambria" w:eastAsia="Arial" w:hAnsi="Cambria" w:cs="Calibri"/>
          <w:sz w:val="24"/>
          <w:szCs w:val="24"/>
        </w:rPr>
        <w:t xml:space="preserve"> </w:t>
      </w:r>
      <w:r w:rsidRPr="0034445F">
        <w:rPr>
          <w:rFonts w:ascii="Cambria" w:eastAsia="Arial" w:hAnsi="Cambria" w:cs="Calibri"/>
          <w:sz w:val="24"/>
          <w:szCs w:val="24"/>
        </w:rPr>
        <w:t xml:space="preserve">in seeking a solution or resolution to the complaint. </w:t>
      </w:r>
    </w:p>
    <w:p w14:paraId="26481B9F" w14:textId="1CA999CC" w:rsidR="0034250C" w:rsidRPr="0034445F" w:rsidRDefault="00706B7C" w:rsidP="002A31FA">
      <w:pPr>
        <w:numPr>
          <w:ilvl w:val="0"/>
          <w:numId w:val="23"/>
        </w:numPr>
        <w:contextualSpacing/>
        <w:jc w:val="both"/>
        <w:rPr>
          <w:rFonts w:ascii="Cambria" w:eastAsia="Arial" w:hAnsi="Cambria" w:cs="Calibri"/>
          <w:sz w:val="24"/>
          <w:szCs w:val="24"/>
        </w:rPr>
      </w:pPr>
      <w:r w:rsidRPr="0034445F">
        <w:rPr>
          <w:rFonts w:ascii="Cambria" w:eastAsia="Arial" w:hAnsi="Cambria" w:cs="Calibri"/>
          <w:sz w:val="24"/>
          <w:szCs w:val="24"/>
        </w:rPr>
        <w:t>Outlining</w:t>
      </w:r>
      <w:r w:rsidR="00195398" w:rsidRPr="0034445F">
        <w:rPr>
          <w:rFonts w:ascii="Cambria" w:eastAsia="Arial" w:hAnsi="Cambria" w:cs="Calibri"/>
          <w:sz w:val="24"/>
          <w:szCs w:val="24"/>
        </w:rPr>
        <w:t xml:space="preserve"> the complaint and </w:t>
      </w:r>
      <w:r w:rsidRPr="0034445F">
        <w:rPr>
          <w:rFonts w:ascii="Cambria" w:eastAsia="Arial" w:hAnsi="Cambria" w:cs="Calibri"/>
          <w:sz w:val="24"/>
          <w:szCs w:val="24"/>
        </w:rPr>
        <w:t xml:space="preserve">expressing </w:t>
      </w:r>
      <w:r w:rsidR="00195398" w:rsidRPr="0034445F">
        <w:rPr>
          <w:rFonts w:ascii="Cambria" w:eastAsia="Arial" w:hAnsi="Cambria" w:cs="Calibri"/>
          <w:sz w:val="24"/>
          <w:szCs w:val="24"/>
        </w:rPr>
        <w:t>their concerns in full at the earliest opportunity.</w:t>
      </w:r>
    </w:p>
    <w:p w14:paraId="375879C1" w14:textId="18959678" w:rsidR="0034250C" w:rsidRPr="0034445F" w:rsidRDefault="00195398" w:rsidP="002A31FA">
      <w:pPr>
        <w:numPr>
          <w:ilvl w:val="0"/>
          <w:numId w:val="23"/>
        </w:numPr>
        <w:contextualSpacing/>
        <w:jc w:val="both"/>
        <w:rPr>
          <w:rFonts w:ascii="Cambria" w:eastAsia="Arial" w:hAnsi="Cambria" w:cs="Calibri"/>
          <w:sz w:val="24"/>
          <w:szCs w:val="24"/>
        </w:rPr>
      </w:pPr>
      <w:r w:rsidRPr="0034445F">
        <w:rPr>
          <w:rFonts w:ascii="Cambria" w:eastAsia="Arial" w:hAnsi="Cambria" w:cs="Calibri"/>
          <w:sz w:val="24"/>
          <w:szCs w:val="24"/>
        </w:rPr>
        <w:t>Promptly responding to any requests for information and meetings.</w:t>
      </w:r>
    </w:p>
    <w:p w14:paraId="5843B688" w14:textId="77777777" w:rsidR="0034250C" w:rsidRPr="0034445F" w:rsidRDefault="00195398" w:rsidP="002A31FA">
      <w:pPr>
        <w:numPr>
          <w:ilvl w:val="0"/>
          <w:numId w:val="23"/>
        </w:numPr>
        <w:spacing w:after="0"/>
        <w:ind w:left="714" w:hanging="357"/>
        <w:jc w:val="both"/>
        <w:rPr>
          <w:rFonts w:ascii="Cambria" w:eastAsia="Arial" w:hAnsi="Cambria" w:cs="Calibri"/>
          <w:sz w:val="24"/>
          <w:szCs w:val="24"/>
        </w:rPr>
      </w:pPr>
      <w:r w:rsidRPr="0034445F">
        <w:rPr>
          <w:rFonts w:ascii="Cambria" w:eastAsia="Arial" w:hAnsi="Cambria" w:cs="Calibri"/>
          <w:sz w:val="24"/>
          <w:szCs w:val="24"/>
        </w:rPr>
        <w:t xml:space="preserve">Asking for assistance as needed. </w:t>
      </w:r>
    </w:p>
    <w:p w14:paraId="38BE5BF2" w14:textId="77777777" w:rsidR="0034250C" w:rsidRPr="0034445F" w:rsidRDefault="00195398" w:rsidP="002A31FA">
      <w:pPr>
        <w:numPr>
          <w:ilvl w:val="0"/>
          <w:numId w:val="23"/>
        </w:numPr>
        <w:ind w:left="714" w:hanging="357"/>
        <w:jc w:val="both"/>
        <w:rPr>
          <w:rFonts w:ascii="Cambria" w:eastAsia="Arial" w:hAnsi="Cambria" w:cs="Calibri"/>
          <w:sz w:val="24"/>
          <w:szCs w:val="24"/>
        </w:rPr>
      </w:pPr>
      <w:r w:rsidRPr="0034445F">
        <w:rPr>
          <w:rFonts w:ascii="Cambria" w:eastAsia="Arial" w:hAnsi="Cambria" w:cs="Calibri"/>
          <w:sz w:val="24"/>
          <w:szCs w:val="24"/>
        </w:rPr>
        <w:t>Treating any person(s) involved in the complaint with respect.</w:t>
      </w:r>
    </w:p>
    <w:p w14:paraId="79DA12E6"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lastRenderedPageBreak/>
        <w:t>The role of the investigator will differ depending on the nature of the complaint and who it is directed at.</w:t>
      </w:r>
    </w:p>
    <w:p w14:paraId="3E140667" w14:textId="12B86CA4"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 xml:space="preserve">For complaints against staff of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within the Trust, the investigator will be the Headteacher</w:t>
      </w:r>
      <w:r w:rsidR="00BB7B6F" w:rsidRPr="0034445F">
        <w:rPr>
          <w:rFonts w:ascii="Cambria" w:eastAsia="Arial" w:hAnsi="Cambria" w:cs="Calibri"/>
          <w:sz w:val="24"/>
          <w:szCs w:val="24"/>
        </w:rPr>
        <w:t xml:space="preserve"> </w:t>
      </w:r>
      <w:r w:rsidR="005B02B1" w:rsidRPr="0034445F">
        <w:rPr>
          <w:rFonts w:ascii="Cambria" w:eastAsia="Arial" w:hAnsi="Cambria" w:cs="Calibri"/>
          <w:sz w:val="24"/>
          <w:szCs w:val="24"/>
        </w:rPr>
        <w:t xml:space="preserve">(or delegated Senior Leader) </w:t>
      </w:r>
      <w:r w:rsidR="00BB7B6F" w:rsidRPr="0034445F">
        <w:rPr>
          <w:rFonts w:ascii="Cambria" w:eastAsia="Arial" w:hAnsi="Cambria" w:cs="Calibri"/>
          <w:sz w:val="24"/>
          <w:szCs w:val="24"/>
        </w:rPr>
        <w:t>of that school</w:t>
      </w:r>
      <w:r w:rsidR="009A0EF2" w:rsidRPr="0034445F">
        <w:rPr>
          <w:rFonts w:ascii="Cambria" w:eastAsia="Arial" w:hAnsi="Cambria" w:cs="Calibri"/>
          <w:sz w:val="24"/>
          <w:szCs w:val="24"/>
        </w:rPr>
        <w:t>.</w:t>
      </w:r>
    </w:p>
    <w:p w14:paraId="21467935" w14:textId="482C7963"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 xml:space="preserve">For complaints against Headteachers of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in the Trust, the investigator will be the chair of the Local Governing Committee</w:t>
      </w:r>
      <w:r w:rsidR="00706B7C" w:rsidRPr="0034445F">
        <w:rPr>
          <w:rFonts w:ascii="Cambria" w:eastAsia="Arial" w:hAnsi="Cambria" w:cs="Calibri"/>
          <w:sz w:val="24"/>
          <w:szCs w:val="24"/>
        </w:rPr>
        <w:t xml:space="preserve"> </w:t>
      </w:r>
      <w:r w:rsidR="00BB6E37" w:rsidRPr="0034445F">
        <w:rPr>
          <w:rFonts w:ascii="Cambria" w:eastAsia="Arial" w:hAnsi="Cambria" w:cs="Calibri"/>
          <w:sz w:val="24"/>
          <w:szCs w:val="24"/>
        </w:rPr>
        <w:t>of that school</w:t>
      </w:r>
      <w:r w:rsidR="009A0EF2" w:rsidRPr="0034445F">
        <w:rPr>
          <w:rFonts w:ascii="Cambria" w:eastAsia="Arial" w:hAnsi="Cambria" w:cs="Calibri"/>
          <w:sz w:val="24"/>
          <w:szCs w:val="24"/>
        </w:rPr>
        <w:t>.</w:t>
      </w:r>
    </w:p>
    <w:p w14:paraId="27A4AD4A" w14:textId="6D39B270"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 xml:space="preserve">For complaints against </w:t>
      </w:r>
      <w:r w:rsidR="00BB6E37" w:rsidRPr="0034445F">
        <w:rPr>
          <w:rFonts w:ascii="Cambria" w:eastAsia="Arial" w:hAnsi="Cambria" w:cs="Calibri"/>
          <w:sz w:val="24"/>
          <w:szCs w:val="24"/>
        </w:rPr>
        <w:t>L</w:t>
      </w:r>
      <w:r w:rsidRPr="0034445F">
        <w:rPr>
          <w:rFonts w:ascii="Cambria" w:eastAsia="Arial" w:hAnsi="Cambria" w:cs="Calibri"/>
          <w:sz w:val="24"/>
          <w:szCs w:val="24"/>
        </w:rPr>
        <w:t xml:space="preserve">ocal </w:t>
      </w:r>
      <w:r w:rsidR="00BB6E37" w:rsidRPr="0034445F">
        <w:rPr>
          <w:rFonts w:ascii="Cambria" w:eastAsia="Arial" w:hAnsi="Cambria" w:cs="Calibri"/>
          <w:sz w:val="24"/>
          <w:szCs w:val="24"/>
        </w:rPr>
        <w:t>G</w:t>
      </w:r>
      <w:r w:rsidRPr="0034445F">
        <w:rPr>
          <w:rFonts w:ascii="Cambria" w:eastAsia="Arial" w:hAnsi="Cambria" w:cs="Calibri"/>
          <w:sz w:val="24"/>
          <w:szCs w:val="24"/>
        </w:rPr>
        <w:t>overnors, the investigator will be the chair of the Local Governing Committee</w:t>
      </w:r>
      <w:r w:rsidR="00706B7C" w:rsidRPr="0034445F">
        <w:rPr>
          <w:rFonts w:ascii="Cambria" w:eastAsia="Arial" w:hAnsi="Cambria" w:cs="Calibri"/>
          <w:sz w:val="24"/>
          <w:szCs w:val="24"/>
        </w:rPr>
        <w:t xml:space="preserve"> </w:t>
      </w:r>
      <w:r w:rsidR="00BB6E37" w:rsidRPr="0034445F">
        <w:rPr>
          <w:rFonts w:ascii="Cambria" w:eastAsia="Arial" w:hAnsi="Cambria" w:cs="Calibri"/>
          <w:sz w:val="24"/>
          <w:szCs w:val="24"/>
        </w:rPr>
        <w:t>of that school</w:t>
      </w:r>
      <w:r w:rsidR="009A0EF2" w:rsidRPr="0034445F">
        <w:rPr>
          <w:rFonts w:ascii="Cambria" w:eastAsia="Arial" w:hAnsi="Cambria" w:cs="Calibri"/>
          <w:sz w:val="24"/>
          <w:szCs w:val="24"/>
        </w:rPr>
        <w:t>.</w:t>
      </w:r>
    </w:p>
    <w:p w14:paraId="7398AAD9" w14:textId="77777777"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For complaints against Trustees, the investigator will be the Chair of Trustees of the Trust.</w:t>
      </w:r>
    </w:p>
    <w:p w14:paraId="42DF4529" w14:textId="77777777"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For complaints against the Chair of Trustees, the Clerk will appoint an appropriate person to be the investigator.</w:t>
      </w:r>
    </w:p>
    <w:p w14:paraId="0A6D1954" w14:textId="77777777"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For complaints against the CEO, the investigator will be the Chair of Trustees of the Trust.</w:t>
      </w:r>
    </w:p>
    <w:p w14:paraId="1671606B" w14:textId="77777777" w:rsidR="0034250C" w:rsidRPr="0034445F" w:rsidRDefault="0034250C" w:rsidP="004966CA">
      <w:pPr>
        <w:spacing w:after="0"/>
        <w:jc w:val="both"/>
        <w:rPr>
          <w:rFonts w:ascii="Cambria" w:eastAsia="Arial" w:hAnsi="Cambria" w:cs="Calibri"/>
          <w:sz w:val="24"/>
          <w:szCs w:val="24"/>
        </w:rPr>
      </w:pPr>
    </w:p>
    <w:p w14:paraId="168CA57E"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investigator of the complaint is responsible for: </w:t>
      </w:r>
    </w:p>
    <w:p w14:paraId="2CB5843A"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 xml:space="preserve">Providing a sensitive and thorough interviewing process of the complainant to establish what has happened and who is involved. </w:t>
      </w:r>
    </w:p>
    <w:p w14:paraId="4A9E7A6A"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Considering all records, evidence and relevant information provided.</w:t>
      </w:r>
    </w:p>
    <w:p w14:paraId="3CCB0A14"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Interviewing all relevant parties that are involved in the complaint, including staff and pupils and any relevant third party.</w:t>
      </w:r>
    </w:p>
    <w:p w14:paraId="544E6560"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Analysing all information in a comprehensive and fair manner.</w:t>
      </w:r>
    </w:p>
    <w:p w14:paraId="5E93F1FC"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 xml:space="preserve">Liaising with the complainant </w:t>
      </w:r>
      <w:r w:rsidRPr="0034445F">
        <w:rPr>
          <w:rFonts w:ascii="Cambria" w:eastAsia="Arial" w:hAnsi="Cambria" w:cs="Calibri"/>
          <w:color w:val="000000"/>
          <w:sz w:val="24"/>
          <w:szCs w:val="24"/>
        </w:rPr>
        <w:t>and clarifying</w:t>
      </w:r>
      <w:r w:rsidRPr="0034445F">
        <w:rPr>
          <w:rFonts w:ascii="Cambria" w:eastAsia="Arial" w:hAnsi="Cambria" w:cs="Calibri"/>
          <w:sz w:val="24"/>
          <w:szCs w:val="24"/>
        </w:rPr>
        <w:t xml:space="preserve"> an appropriate resolution to the problem. </w:t>
      </w:r>
    </w:p>
    <w:p w14:paraId="6CB72FC7"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Identifying and recommending solutions and courses of actions to take.</w:t>
      </w:r>
    </w:p>
    <w:p w14:paraId="4AB0E053"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 xml:space="preserve">Being mindful of timescales and ensuring all parties involved are aware of these timescales.  </w:t>
      </w:r>
    </w:p>
    <w:p w14:paraId="7E9AB3E1" w14:textId="77777777" w:rsidR="0034250C" w:rsidRPr="0034445F" w:rsidRDefault="00195398" w:rsidP="002A31FA">
      <w:pPr>
        <w:numPr>
          <w:ilvl w:val="0"/>
          <w:numId w:val="25"/>
        </w:numPr>
        <w:ind w:left="709" w:hanging="357"/>
        <w:jc w:val="both"/>
        <w:rPr>
          <w:rFonts w:ascii="Cambria" w:eastAsia="Arial" w:hAnsi="Cambria" w:cs="Calibri"/>
          <w:sz w:val="24"/>
          <w:szCs w:val="24"/>
        </w:rPr>
      </w:pPr>
      <w:r w:rsidRPr="0034445F">
        <w:rPr>
          <w:rFonts w:ascii="Cambria" w:eastAsia="Arial" w:hAnsi="Cambria" w:cs="Calibri"/>
          <w:sz w:val="24"/>
          <w:szCs w:val="24"/>
        </w:rPr>
        <w:t xml:space="preserve">Responding to the complainant in a clear and understandable manner. </w:t>
      </w:r>
    </w:p>
    <w:p w14:paraId="0FF3B5E1" w14:textId="421AFFFE"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Where complaints are escalated to a</w:t>
      </w:r>
      <w:r w:rsidR="005E0E9C" w:rsidRPr="0034445F">
        <w:rPr>
          <w:rFonts w:ascii="Cambria" w:eastAsia="Arial" w:hAnsi="Cambria" w:cs="Calibri"/>
          <w:sz w:val="24"/>
          <w:szCs w:val="24"/>
        </w:rPr>
        <w:t>n independent</w:t>
      </w:r>
      <w:r w:rsidRPr="0034445F">
        <w:rPr>
          <w:rFonts w:ascii="Cambria" w:eastAsia="Arial" w:hAnsi="Cambria" w:cs="Calibri"/>
          <w:sz w:val="24"/>
          <w:szCs w:val="24"/>
        </w:rPr>
        <w:t xml:space="preserve"> Panel hearing</w:t>
      </w:r>
      <w:r w:rsidR="009A0EF2" w:rsidRPr="0034445F">
        <w:rPr>
          <w:rFonts w:ascii="Cambria" w:eastAsia="Arial" w:hAnsi="Cambria" w:cs="Calibri"/>
          <w:sz w:val="24"/>
          <w:szCs w:val="24"/>
        </w:rPr>
        <w:t xml:space="preserve"> at Stage 4 of the complaints process</w:t>
      </w:r>
      <w:r w:rsidRPr="0034445F">
        <w:rPr>
          <w:rFonts w:ascii="Cambria" w:eastAsia="Arial" w:hAnsi="Cambria" w:cs="Calibri"/>
          <w:sz w:val="24"/>
          <w:szCs w:val="24"/>
        </w:rPr>
        <w:t>, all complaints Panel members will be aware that:</w:t>
      </w:r>
    </w:p>
    <w:p w14:paraId="4DF19ADD" w14:textId="1C1CA9DD" w:rsidR="007A71C4" w:rsidRPr="0034445F" w:rsidRDefault="00195398" w:rsidP="004D6609">
      <w:pPr>
        <w:numPr>
          <w:ilvl w:val="0"/>
          <w:numId w:val="28"/>
        </w:numPr>
        <w:contextualSpacing/>
        <w:jc w:val="both"/>
        <w:rPr>
          <w:rFonts w:ascii="Cambria" w:eastAsia="Arial" w:hAnsi="Cambria" w:cs="Calibri Light"/>
          <w:b/>
          <w:bCs/>
          <w:sz w:val="20"/>
          <w:szCs w:val="20"/>
        </w:rPr>
      </w:pPr>
      <w:r w:rsidRPr="0034445F">
        <w:rPr>
          <w:rFonts w:ascii="Cambria" w:eastAsia="Arial" w:hAnsi="Cambria" w:cs="Calibri"/>
          <w:sz w:val="24"/>
          <w:szCs w:val="24"/>
        </w:rPr>
        <w:t xml:space="preserve">The </w:t>
      </w:r>
      <w:r w:rsidR="009A0EF2" w:rsidRPr="0034445F">
        <w:rPr>
          <w:rFonts w:ascii="Cambria" w:eastAsia="Arial" w:hAnsi="Cambria" w:cs="Calibri"/>
          <w:sz w:val="24"/>
          <w:szCs w:val="24"/>
        </w:rPr>
        <w:t xml:space="preserve">Stage 4 </w:t>
      </w:r>
      <w:r w:rsidR="005E0E9C" w:rsidRPr="0034445F">
        <w:rPr>
          <w:rFonts w:ascii="Cambria" w:eastAsia="Arial" w:hAnsi="Cambria" w:cs="Calibri"/>
          <w:sz w:val="24"/>
          <w:szCs w:val="24"/>
        </w:rPr>
        <w:t xml:space="preserve">independent </w:t>
      </w:r>
      <w:r w:rsidRPr="0034445F">
        <w:rPr>
          <w:rFonts w:ascii="Cambria" w:eastAsia="Arial" w:hAnsi="Cambria" w:cs="Calibri"/>
          <w:sz w:val="24"/>
          <w:szCs w:val="24"/>
        </w:rPr>
        <w:t>review Panel hearing is impartial</w:t>
      </w:r>
      <w:r w:rsidR="005E0E9C" w:rsidRPr="0034445F">
        <w:rPr>
          <w:rFonts w:ascii="Cambria" w:eastAsia="Arial" w:hAnsi="Cambria" w:cs="Calibri"/>
          <w:sz w:val="24"/>
          <w:szCs w:val="24"/>
        </w:rPr>
        <w:t xml:space="preserve"> and at least one panel member is independent of the management and running of the school</w:t>
      </w:r>
      <w:r w:rsidR="009A0EF2" w:rsidRPr="0034445F">
        <w:rPr>
          <w:rFonts w:ascii="Cambria" w:eastAsia="Arial" w:hAnsi="Cambria" w:cs="Calibri"/>
          <w:sz w:val="24"/>
          <w:szCs w:val="24"/>
        </w:rPr>
        <w:t>.</w:t>
      </w:r>
      <w:r w:rsidR="007A71C4" w:rsidRPr="0034445F">
        <w:rPr>
          <w:rFonts w:ascii="Cambria" w:eastAsia="Arial" w:hAnsi="Cambria" w:cs="Calibri Light"/>
          <w:b/>
          <w:bCs/>
          <w:sz w:val="20"/>
          <w:szCs w:val="20"/>
        </w:rPr>
        <w:t xml:space="preserve"> </w:t>
      </w:r>
    </w:p>
    <w:p w14:paraId="5BBA1811" w14:textId="1177A109"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No individual with prior involvement in the complaint, or the circumstances surrounding it, is permitted to sit on the Panel</w:t>
      </w:r>
      <w:r w:rsidR="009A0EF2" w:rsidRPr="0034445F">
        <w:rPr>
          <w:rFonts w:ascii="Cambria" w:eastAsia="Arial" w:hAnsi="Cambria" w:cs="Calibri"/>
          <w:sz w:val="24"/>
          <w:szCs w:val="24"/>
        </w:rPr>
        <w:t>.</w:t>
      </w:r>
    </w:p>
    <w:p w14:paraId="0D3A298F" w14:textId="7C93004D"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 xml:space="preserve">The aim of the </w:t>
      </w:r>
      <w:r w:rsidR="004D15BE" w:rsidRPr="0034445F">
        <w:rPr>
          <w:rFonts w:ascii="Cambria" w:eastAsia="Arial" w:hAnsi="Cambria" w:cs="Calibri"/>
          <w:sz w:val="24"/>
          <w:szCs w:val="24"/>
        </w:rPr>
        <w:t xml:space="preserve">Stage 4 </w:t>
      </w:r>
      <w:r w:rsidRPr="0034445F">
        <w:rPr>
          <w:rFonts w:ascii="Cambria" w:eastAsia="Arial" w:hAnsi="Cambria" w:cs="Calibri"/>
          <w:sz w:val="24"/>
          <w:szCs w:val="24"/>
        </w:rPr>
        <w:t>Panel is to achieve a reasonable resolution and, ultimately, attain reconciliation between the parties involved, where possible</w:t>
      </w:r>
      <w:r w:rsidR="004D15BE" w:rsidRPr="0034445F">
        <w:rPr>
          <w:rFonts w:ascii="Cambria" w:eastAsia="Arial" w:hAnsi="Cambria" w:cs="Calibri"/>
          <w:sz w:val="24"/>
          <w:szCs w:val="24"/>
        </w:rPr>
        <w:t>.</w:t>
      </w:r>
      <w:r w:rsidRPr="0034445F">
        <w:rPr>
          <w:rFonts w:ascii="Cambria" w:eastAsia="Arial" w:hAnsi="Cambria" w:cs="Calibri"/>
          <w:sz w:val="24"/>
          <w:szCs w:val="24"/>
        </w:rPr>
        <w:t xml:space="preserve"> </w:t>
      </w:r>
    </w:p>
    <w:p w14:paraId="0B58FD36" w14:textId="389B0C50"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Reconciliation between the Trust and complainant is not always achievable, and that it may only be possible to establish facts and make recommendations to reassure the complainant that their case has been taken seriously</w:t>
      </w:r>
      <w:r w:rsidR="004D15BE" w:rsidRPr="0034445F">
        <w:rPr>
          <w:rFonts w:ascii="Cambria" w:eastAsia="Arial" w:hAnsi="Cambria" w:cs="Calibri"/>
          <w:sz w:val="24"/>
          <w:szCs w:val="24"/>
        </w:rPr>
        <w:t>.</w:t>
      </w:r>
    </w:p>
    <w:p w14:paraId="6FF6C52D" w14:textId="071D7707"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The</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Panel can:</w:t>
      </w:r>
    </w:p>
    <w:p w14:paraId="68F730E7" w14:textId="106BF3C1" w:rsidR="0034250C" w:rsidRPr="0034445F" w:rsidRDefault="00195398" w:rsidP="002A31FA">
      <w:pPr>
        <w:numPr>
          <w:ilvl w:val="1"/>
          <w:numId w:val="27"/>
        </w:numPr>
        <w:ind w:left="1418"/>
        <w:contextualSpacing/>
        <w:jc w:val="both"/>
        <w:rPr>
          <w:rFonts w:ascii="Cambria" w:eastAsia="Arial" w:hAnsi="Cambria" w:cs="Calibri"/>
          <w:sz w:val="24"/>
          <w:szCs w:val="24"/>
        </w:rPr>
      </w:pPr>
      <w:r w:rsidRPr="0034445F">
        <w:rPr>
          <w:rFonts w:ascii="Cambria" w:eastAsia="Arial" w:hAnsi="Cambria" w:cs="Calibri"/>
          <w:sz w:val="24"/>
          <w:szCs w:val="24"/>
        </w:rPr>
        <w:t>Dismiss or uphold the complaint, in whole or in part</w:t>
      </w:r>
      <w:r w:rsidR="004D15BE" w:rsidRPr="0034445F">
        <w:rPr>
          <w:rFonts w:ascii="Cambria" w:eastAsia="Arial" w:hAnsi="Cambria" w:cs="Calibri"/>
          <w:sz w:val="24"/>
          <w:szCs w:val="24"/>
        </w:rPr>
        <w:t>.</w:t>
      </w:r>
    </w:p>
    <w:p w14:paraId="6E1BFAF0" w14:textId="1872ED09" w:rsidR="0034250C" w:rsidRPr="0034445F" w:rsidRDefault="00195398" w:rsidP="002A31FA">
      <w:pPr>
        <w:numPr>
          <w:ilvl w:val="1"/>
          <w:numId w:val="27"/>
        </w:numPr>
        <w:ind w:left="1418"/>
        <w:contextualSpacing/>
        <w:jc w:val="both"/>
        <w:rPr>
          <w:rFonts w:ascii="Cambria" w:eastAsia="Arial" w:hAnsi="Cambria" w:cs="Calibri"/>
          <w:sz w:val="24"/>
          <w:szCs w:val="24"/>
        </w:rPr>
      </w:pPr>
      <w:r w:rsidRPr="0034445F">
        <w:rPr>
          <w:rFonts w:ascii="Cambria" w:eastAsia="Arial" w:hAnsi="Cambria" w:cs="Calibri"/>
          <w:sz w:val="24"/>
          <w:szCs w:val="24"/>
        </w:rPr>
        <w:lastRenderedPageBreak/>
        <w:t>Decide on appropriate action to be taken</w:t>
      </w:r>
      <w:r w:rsidR="004D15BE" w:rsidRPr="0034445F">
        <w:rPr>
          <w:rFonts w:ascii="Cambria" w:eastAsia="Arial" w:hAnsi="Cambria" w:cs="Calibri"/>
          <w:sz w:val="24"/>
          <w:szCs w:val="24"/>
        </w:rPr>
        <w:t>.</w:t>
      </w:r>
    </w:p>
    <w:p w14:paraId="4276AE0B" w14:textId="0BFC3569" w:rsidR="0034250C" w:rsidRPr="0034445F" w:rsidRDefault="00195398" w:rsidP="002A31FA">
      <w:pPr>
        <w:numPr>
          <w:ilvl w:val="1"/>
          <w:numId w:val="27"/>
        </w:numPr>
        <w:spacing w:after="0"/>
        <w:ind w:left="1418"/>
        <w:contextualSpacing/>
        <w:jc w:val="both"/>
        <w:rPr>
          <w:rFonts w:ascii="Cambria" w:eastAsia="Arial" w:hAnsi="Cambria" w:cs="Calibri"/>
          <w:sz w:val="24"/>
          <w:szCs w:val="24"/>
        </w:rPr>
      </w:pPr>
      <w:r w:rsidRPr="0034445F">
        <w:rPr>
          <w:rFonts w:ascii="Cambria" w:eastAsia="Arial" w:hAnsi="Cambria" w:cs="Calibri"/>
          <w:sz w:val="24"/>
          <w:szCs w:val="24"/>
        </w:rPr>
        <w:t xml:space="preserve">Recommend changes that the Trust and / or a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within the Trust can make to prevent reoccurrence of the problem</w:t>
      </w:r>
      <w:r w:rsidR="004D15BE" w:rsidRPr="0034445F">
        <w:rPr>
          <w:rFonts w:ascii="Cambria" w:eastAsia="Arial" w:hAnsi="Cambria" w:cs="Calibri"/>
          <w:sz w:val="24"/>
          <w:szCs w:val="24"/>
        </w:rPr>
        <w:t>.</w:t>
      </w:r>
    </w:p>
    <w:p w14:paraId="5DFFA25A" w14:textId="60D199A8" w:rsidR="0034250C" w:rsidRPr="0034445F" w:rsidRDefault="00195398" w:rsidP="002A31FA">
      <w:pPr>
        <w:numPr>
          <w:ilvl w:val="0"/>
          <w:numId w:val="27"/>
        </w:numPr>
        <w:ind w:left="709"/>
        <w:contextualSpacing/>
        <w:jc w:val="both"/>
        <w:rPr>
          <w:rFonts w:ascii="Cambria" w:eastAsia="Arial" w:hAnsi="Cambria" w:cs="Calibri"/>
          <w:sz w:val="24"/>
          <w:szCs w:val="24"/>
        </w:rPr>
      </w:pPr>
      <w:r w:rsidRPr="0034445F">
        <w:rPr>
          <w:rFonts w:ascii="Cambria" w:eastAsia="Arial" w:hAnsi="Cambria" w:cs="Calibri"/>
          <w:sz w:val="24"/>
          <w:szCs w:val="24"/>
        </w:rPr>
        <w:t>Complainants may feel nervous or inhibited in a formal setting and, therefore, the proceedings should be as welcoming as possible</w:t>
      </w:r>
      <w:r w:rsidR="004D15BE" w:rsidRPr="0034445F">
        <w:rPr>
          <w:rFonts w:ascii="Cambria" w:eastAsia="Arial" w:hAnsi="Cambria" w:cs="Calibri"/>
          <w:sz w:val="24"/>
          <w:szCs w:val="24"/>
        </w:rPr>
        <w:t>.</w:t>
      </w:r>
    </w:p>
    <w:p w14:paraId="3304460A" w14:textId="6400B38C" w:rsidR="0034250C" w:rsidRPr="0034445F" w:rsidRDefault="00195398" w:rsidP="002A31FA">
      <w:pPr>
        <w:numPr>
          <w:ilvl w:val="0"/>
          <w:numId w:val="27"/>
        </w:numPr>
        <w:ind w:left="709" w:hanging="357"/>
        <w:jc w:val="both"/>
        <w:rPr>
          <w:rFonts w:ascii="Cambria" w:eastAsia="Arial" w:hAnsi="Cambria" w:cs="Calibri"/>
          <w:sz w:val="24"/>
          <w:szCs w:val="24"/>
        </w:rPr>
      </w:pPr>
      <w:r w:rsidRPr="0034445F">
        <w:rPr>
          <w:rFonts w:ascii="Cambria" w:eastAsia="Arial" w:hAnsi="Cambria" w:cs="Calibri"/>
          <w:sz w:val="24"/>
          <w:szCs w:val="24"/>
        </w:rPr>
        <w:t>When a child is present at the hearing, extra care needs to be taken to ensure that the child does not feel intimidated, as well as ensuring the child’s view is represented equally</w:t>
      </w:r>
      <w:r w:rsidR="004D15BE" w:rsidRPr="0034445F">
        <w:rPr>
          <w:rFonts w:ascii="Cambria" w:eastAsia="Arial" w:hAnsi="Cambria" w:cs="Calibri"/>
          <w:sz w:val="24"/>
          <w:szCs w:val="24"/>
        </w:rPr>
        <w:t>.</w:t>
      </w:r>
      <w:r w:rsidRPr="0034445F">
        <w:rPr>
          <w:rFonts w:ascii="Cambria" w:eastAsia="Arial" w:hAnsi="Cambria" w:cs="Calibri"/>
          <w:sz w:val="24"/>
          <w:szCs w:val="24"/>
        </w:rPr>
        <w:t xml:space="preserve"> </w:t>
      </w:r>
    </w:p>
    <w:p w14:paraId="45FFC453" w14:textId="1394C626"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 Panel chair of a</w:t>
      </w:r>
      <w:r w:rsidR="005E0E9C" w:rsidRPr="0034445F">
        <w:rPr>
          <w:rFonts w:ascii="Cambria" w:eastAsia="Arial" w:hAnsi="Cambria" w:cs="Calibri"/>
          <w:sz w:val="24"/>
          <w:szCs w:val="24"/>
        </w:rPr>
        <w:t>n independent</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Panel Hearing will:</w:t>
      </w:r>
    </w:p>
    <w:p w14:paraId="001B8411" w14:textId="51F257D6"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Ensure that minutes of the hearings are taken on every occasion, which may be delegated to a clerk or minute taker</w:t>
      </w:r>
      <w:r w:rsidR="004D15BE" w:rsidRPr="0034445F">
        <w:rPr>
          <w:rFonts w:ascii="Cambria" w:eastAsia="Arial" w:hAnsi="Cambria" w:cs="Calibri"/>
          <w:sz w:val="24"/>
          <w:szCs w:val="24"/>
        </w:rPr>
        <w:t>.</w:t>
      </w:r>
    </w:p>
    <w:p w14:paraId="3AA62078" w14:textId="59209A5C"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Explain the remit of the Panel to the complainant</w:t>
      </w:r>
      <w:r w:rsidR="004D15BE" w:rsidRPr="0034445F">
        <w:rPr>
          <w:rFonts w:ascii="Cambria" w:eastAsia="Arial" w:hAnsi="Cambria" w:cs="Calibri"/>
          <w:sz w:val="24"/>
          <w:szCs w:val="24"/>
        </w:rPr>
        <w:t>.</w:t>
      </w:r>
    </w:p>
    <w:p w14:paraId="12388074" w14:textId="52CEB1A8"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Ensure that all issues are addressed and that outcomes are reached based on facts and evidence available</w:t>
      </w:r>
      <w:r w:rsidR="004D15BE" w:rsidRPr="0034445F">
        <w:rPr>
          <w:rFonts w:ascii="Cambria" w:eastAsia="Arial" w:hAnsi="Cambria" w:cs="Calibri"/>
          <w:sz w:val="24"/>
          <w:szCs w:val="24"/>
        </w:rPr>
        <w:t>.</w:t>
      </w:r>
    </w:p>
    <w:p w14:paraId="1CA49060" w14:textId="5E826BFF"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Help to put at ease and console individuals involved who are not used to speaking at such hearings, particularly any pupils involved</w:t>
      </w:r>
      <w:r w:rsidR="004D15BE" w:rsidRPr="0034445F">
        <w:rPr>
          <w:rFonts w:ascii="Cambria" w:eastAsia="Arial" w:hAnsi="Cambria" w:cs="Calibri"/>
          <w:sz w:val="24"/>
          <w:szCs w:val="24"/>
        </w:rPr>
        <w:t>.</w:t>
      </w:r>
    </w:p>
    <w:p w14:paraId="7043691F" w14:textId="59B25247"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Conduct the</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hearing in a manner that ensures everyone is treated with respect and courtesy</w:t>
      </w:r>
      <w:r w:rsidR="004D15BE" w:rsidRPr="0034445F">
        <w:rPr>
          <w:rFonts w:ascii="Cambria" w:eastAsia="Arial" w:hAnsi="Cambria" w:cs="Calibri"/>
          <w:sz w:val="24"/>
          <w:szCs w:val="24"/>
        </w:rPr>
        <w:t>.</w:t>
      </w:r>
    </w:p>
    <w:p w14:paraId="6524B795" w14:textId="65063AC1"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Ensure that the room’s layout and setting is non-adversarial, yet still sets the appropriate tone</w:t>
      </w:r>
      <w:r w:rsidR="004D15BE" w:rsidRPr="0034445F">
        <w:rPr>
          <w:rFonts w:ascii="Cambria" w:eastAsia="Arial" w:hAnsi="Cambria" w:cs="Calibri"/>
          <w:sz w:val="24"/>
          <w:szCs w:val="24"/>
        </w:rPr>
        <w:t>.</w:t>
      </w:r>
    </w:p>
    <w:p w14:paraId="4CA3A991" w14:textId="564765A3"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Confirm that no member of the</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Panel has previously been involved in the earlier stages of the procedure or has an external interest in the outcome of the proceedings</w:t>
      </w:r>
      <w:r w:rsidR="004D15BE" w:rsidRPr="0034445F">
        <w:rPr>
          <w:rFonts w:ascii="Cambria" w:eastAsia="Arial" w:hAnsi="Cambria" w:cs="Calibri"/>
          <w:sz w:val="24"/>
          <w:szCs w:val="24"/>
        </w:rPr>
        <w:t>.</w:t>
      </w:r>
    </w:p>
    <w:p w14:paraId="0B80CFEC" w14:textId="0EF5C2A3" w:rsidR="007A71C4" w:rsidRPr="0034445F" w:rsidRDefault="00195398" w:rsidP="00FD0ADB">
      <w:pPr>
        <w:numPr>
          <w:ilvl w:val="0"/>
          <w:numId w:val="29"/>
        </w:numPr>
        <w:contextualSpacing/>
        <w:jc w:val="both"/>
        <w:rPr>
          <w:rFonts w:ascii="Cambria" w:eastAsia="Arial" w:hAnsi="Cambria" w:cs="Calibri Light"/>
          <w:b/>
          <w:bCs/>
          <w:sz w:val="20"/>
          <w:szCs w:val="20"/>
        </w:rPr>
      </w:pPr>
      <w:r w:rsidRPr="0034445F">
        <w:rPr>
          <w:rFonts w:ascii="Cambria" w:eastAsia="Arial" w:hAnsi="Cambria" w:cs="Calibri"/>
          <w:sz w:val="24"/>
          <w:szCs w:val="24"/>
        </w:rPr>
        <w:t xml:space="preserve">Give both the complainant and the Trust /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the opportunity to state their case and seek clarity without undue interruption</w:t>
      </w:r>
      <w:r w:rsidR="004D15BE" w:rsidRPr="0034445F">
        <w:rPr>
          <w:rFonts w:ascii="Cambria" w:eastAsia="Arial" w:hAnsi="Cambria" w:cs="Calibri"/>
          <w:sz w:val="24"/>
          <w:szCs w:val="24"/>
        </w:rPr>
        <w:t>.</w:t>
      </w:r>
      <w:r w:rsidR="007A71C4" w:rsidRPr="0034445F">
        <w:rPr>
          <w:rFonts w:ascii="Cambria" w:eastAsia="Arial" w:hAnsi="Cambria" w:cs="Calibri Light"/>
          <w:b/>
          <w:bCs/>
          <w:sz w:val="20"/>
          <w:szCs w:val="20"/>
        </w:rPr>
        <w:t xml:space="preserve"> </w:t>
      </w:r>
    </w:p>
    <w:p w14:paraId="314E9EB8" w14:textId="46D90731"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Provide copies of any written material or evidence to everyone in attendance of the meeting, ensuring that everyone has seen the necessary material</w:t>
      </w:r>
      <w:r w:rsidR="004D15BE" w:rsidRPr="0034445F">
        <w:rPr>
          <w:rFonts w:ascii="Cambria" w:eastAsia="Arial" w:hAnsi="Cambria" w:cs="Calibri"/>
          <w:sz w:val="24"/>
          <w:szCs w:val="24"/>
        </w:rPr>
        <w:t>.</w:t>
      </w:r>
    </w:p>
    <w:p w14:paraId="302BCA11" w14:textId="0C1310EF"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Organise a short adjournment of the hearing if required</w:t>
      </w:r>
      <w:r w:rsidR="004D15BE" w:rsidRPr="0034445F">
        <w:rPr>
          <w:rFonts w:ascii="Cambria" w:eastAsia="Arial" w:hAnsi="Cambria" w:cs="Calibri"/>
          <w:sz w:val="24"/>
          <w:szCs w:val="24"/>
        </w:rPr>
        <w:t>.</w:t>
      </w:r>
    </w:p>
    <w:p w14:paraId="1AF3C41F" w14:textId="527D57D2"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Continuously liaise with the Clerk to ensure the procedure runs smoothly</w:t>
      </w:r>
      <w:r w:rsidR="004D15BE" w:rsidRPr="0034445F">
        <w:rPr>
          <w:rFonts w:ascii="Cambria" w:eastAsia="Arial" w:hAnsi="Cambria" w:cs="Calibri"/>
          <w:sz w:val="24"/>
          <w:szCs w:val="24"/>
        </w:rPr>
        <w:t>.</w:t>
      </w:r>
    </w:p>
    <w:p w14:paraId="14B799DA" w14:textId="2D9EF991" w:rsidR="0034250C" w:rsidRDefault="00195398" w:rsidP="002A31FA">
      <w:pPr>
        <w:numPr>
          <w:ilvl w:val="0"/>
          <w:numId w:val="29"/>
        </w:numPr>
        <w:ind w:left="714" w:hanging="357"/>
        <w:jc w:val="both"/>
        <w:rPr>
          <w:rFonts w:ascii="Cambria" w:eastAsia="Arial" w:hAnsi="Cambria" w:cs="Calibri"/>
          <w:sz w:val="24"/>
          <w:szCs w:val="24"/>
        </w:rPr>
      </w:pPr>
      <w:r w:rsidRPr="0034445F">
        <w:rPr>
          <w:rFonts w:ascii="Cambria" w:eastAsia="Arial" w:hAnsi="Cambria" w:cs="Calibri"/>
          <w:sz w:val="24"/>
          <w:szCs w:val="24"/>
        </w:rPr>
        <w:t>Help to provide the support necessary where the complainant is a child</w:t>
      </w:r>
      <w:r w:rsidR="004D15BE" w:rsidRPr="0034445F">
        <w:rPr>
          <w:rFonts w:ascii="Cambria" w:eastAsia="Arial" w:hAnsi="Cambria" w:cs="Calibri"/>
          <w:sz w:val="24"/>
          <w:szCs w:val="24"/>
        </w:rPr>
        <w:t>.</w:t>
      </w:r>
    </w:p>
    <w:p w14:paraId="2254D4D0" w14:textId="77777777" w:rsidR="007F5E73" w:rsidRPr="0034445F" w:rsidRDefault="007F5E73" w:rsidP="007F5E73">
      <w:pPr>
        <w:jc w:val="both"/>
        <w:rPr>
          <w:rFonts w:ascii="Cambria" w:eastAsia="Arial" w:hAnsi="Cambria" w:cs="Calibri"/>
          <w:sz w:val="24"/>
          <w:szCs w:val="24"/>
        </w:rPr>
      </w:pPr>
    </w:p>
    <w:p w14:paraId="24A44174" w14:textId="77777777" w:rsidR="0034250C" w:rsidRPr="0034445F" w:rsidRDefault="00195398" w:rsidP="00196201">
      <w:pPr>
        <w:pStyle w:val="Heading10"/>
        <w:rPr>
          <w:rFonts w:ascii="Cambria" w:hAnsi="Cambria"/>
        </w:rPr>
      </w:pPr>
      <w:bookmarkStart w:id="13" w:name="_Complaints_procedure"/>
      <w:bookmarkStart w:id="14" w:name="_[Updated]_Complaints_procedure"/>
      <w:bookmarkStart w:id="15" w:name="_Toc162012415"/>
      <w:bookmarkEnd w:id="13"/>
      <w:bookmarkEnd w:id="14"/>
      <w:r w:rsidRPr="0034445F">
        <w:rPr>
          <w:rFonts w:ascii="Cambria" w:hAnsi="Cambria"/>
        </w:rPr>
        <w:t>Complaints procedure</w:t>
      </w:r>
      <w:bookmarkEnd w:id="15"/>
    </w:p>
    <w:p w14:paraId="4C6FD5E8" w14:textId="376CF5FA"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Trust will seek to ensure that the complaints procedure is: </w:t>
      </w:r>
    </w:p>
    <w:p w14:paraId="796E0C28" w14:textId="298EC91C"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 xml:space="preserve">Easily accessible and publicised on the Trust and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websites</w:t>
      </w:r>
    </w:p>
    <w:p w14:paraId="0DD5436F" w14:textId="65C5F2D0"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 xml:space="preserve">Simple to understand and put into practice </w:t>
      </w:r>
    </w:p>
    <w:p w14:paraId="4988B830" w14:textId="760105E1"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Impartial and fair to all parties involved</w:t>
      </w:r>
    </w:p>
    <w:p w14:paraId="1D0EF27D" w14:textId="204B6D4B"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Respectful of confidentiality duties</w:t>
      </w:r>
    </w:p>
    <w:p w14:paraId="61797236" w14:textId="62931D2E" w:rsidR="0034250C" w:rsidRPr="0034445F" w:rsidRDefault="00195398" w:rsidP="002A31FA">
      <w:pPr>
        <w:numPr>
          <w:ilvl w:val="0"/>
          <w:numId w:val="9"/>
        </w:numPr>
        <w:contextualSpacing/>
        <w:rPr>
          <w:rFonts w:ascii="Cambria" w:eastAsia="Arial" w:hAnsi="Cambria" w:cs="Calibri"/>
          <w:sz w:val="24"/>
          <w:szCs w:val="24"/>
        </w:rPr>
      </w:pPr>
      <w:r w:rsidRPr="0034445F">
        <w:rPr>
          <w:rFonts w:ascii="Cambria" w:eastAsia="Arial" w:hAnsi="Cambria" w:cs="Calibri"/>
          <w:sz w:val="24"/>
          <w:szCs w:val="24"/>
        </w:rPr>
        <w:t xml:space="preserve">Continuously under improvement, using input from the SLTs of all individual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within the Trust</w:t>
      </w:r>
    </w:p>
    <w:p w14:paraId="76814997" w14:textId="1F733939" w:rsidR="00374C60" w:rsidRPr="0034445F" w:rsidRDefault="00195398" w:rsidP="00374C60">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Fairly investigated, by an independent person where necessary</w:t>
      </w:r>
    </w:p>
    <w:p w14:paraId="4E0FBD26" w14:textId="4B122B5A" w:rsidR="0034250C" w:rsidRPr="0034445F" w:rsidRDefault="00195398" w:rsidP="00D0190F">
      <w:pPr>
        <w:numPr>
          <w:ilvl w:val="0"/>
          <w:numId w:val="9"/>
        </w:numPr>
        <w:spacing w:after="240"/>
        <w:ind w:left="714" w:hanging="357"/>
        <w:contextualSpacing/>
        <w:jc w:val="both"/>
        <w:rPr>
          <w:rFonts w:ascii="Cambria" w:eastAsia="Arial" w:hAnsi="Cambria" w:cs="Calibri"/>
          <w:sz w:val="24"/>
          <w:szCs w:val="24"/>
        </w:rPr>
      </w:pPr>
      <w:r w:rsidRPr="0034445F">
        <w:rPr>
          <w:rFonts w:ascii="Cambria" w:eastAsia="Arial" w:hAnsi="Cambria" w:cs="Calibri"/>
          <w:sz w:val="24"/>
          <w:szCs w:val="24"/>
        </w:rPr>
        <w:lastRenderedPageBreak/>
        <w:t>Used to address all issues to provide appropriate and effective responses where necessary.</w:t>
      </w:r>
    </w:p>
    <w:p w14:paraId="4CD83491" w14:textId="7DB385D1" w:rsidR="0034250C" w:rsidRPr="0034445F" w:rsidRDefault="00195398" w:rsidP="00D0190F">
      <w:pPr>
        <w:spacing w:before="480"/>
        <w:jc w:val="both"/>
        <w:rPr>
          <w:rFonts w:ascii="Cambria" w:eastAsia="Arial" w:hAnsi="Cambria" w:cs="Calibri"/>
          <w:sz w:val="24"/>
          <w:szCs w:val="24"/>
        </w:rPr>
      </w:pPr>
      <w:r w:rsidRPr="0034445F">
        <w:rPr>
          <w:rFonts w:ascii="Cambria" w:eastAsia="Arial" w:hAnsi="Cambria" w:cs="Calibri"/>
          <w:sz w:val="24"/>
          <w:szCs w:val="24"/>
        </w:rPr>
        <w:t xml:space="preserve">The </w:t>
      </w:r>
      <w:r w:rsidR="00F853BB" w:rsidRPr="0034445F">
        <w:rPr>
          <w:rFonts w:ascii="Cambria" w:eastAsia="Arial" w:hAnsi="Cambria" w:cs="Calibri"/>
          <w:sz w:val="24"/>
          <w:szCs w:val="24"/>
        </w:rPr>
        <w:t xml:space="preserve">Trust’s </w:t>
      </w:r>
      <w:r w:rsidR="002A6E47" w:rsidRPr="0034445F">
        <w:rPr>
          <w:rFonts w:ascii="Cambria" w:eastAsia="Arial" w:hAnsi="Cambria" w:cs="Calibri"/>
          <w:sz w:val="24"/>
          <w:szCs w:val="24"/>
        </w:rPr>
        <w:t xml:space="preserve">complaints </w:t>
      </w:r>
      <w:r w:rsidRPr="0034445F">
        <w:rPr>
          <w:rFonts w:ascii="Cambria" w:eastAsia="Arial" w:hAnsi="Cambria" w:cs="Calibri"/>
          <w:sz w:val="24"/>
          <w:szCs w:val="24"/>
        </w:rPr>
        <w:t>procedure</w:t>
      </w:r>
      <w:r w:rsidR="005B0415" w:rsidRPr="0034445F">
        <w:rPr>
          <w:rFonts w:ascii="Cambria" w:eastAsia="Arial" w:hAnsi="Cambria" w:cs="Calibri"/>
          <w:sz w:val="24"/>
          <w:szCs w:val="24"/>
        </w:rPr>
        <w:t xml:space="preserve"> </w:t>
      </w:r>
      <w:r w:rsidRPr="0034445F">
        <w:rPr>
          <w:rFonts w:ascii="Cambria" w:eastAsia="Arial" w:hAnsi="Cambria" w:cs="Calibri"/>
          <w:sz w:val="24"/>
          <w:szCs w:val="24"/>
        </w:rPr>
        <w:t>consist</w:t>
      </w:r>
      <w:r w:rsidR="00F853BB" w:rsidRPr="0034445F">
        <w:rPr>
          <w:rFonts w:ascii="Cambria" w:eastAsia="Arial" w:hAnsi="Cambria" w:cs="Calibri"/>
          <w:sz w:val="24"/>
          <w:szCs w:val="24"/>
        </w:rPr>
        <w:t>s</w:t>
      </w:r>
      <w:r w:rsidRPr="0034445F">
        <w:rPr>
          <w:rFonts w:ascii="Cambria" w:eastAsia="Arial" w:hAnsi="Cambria" w:cs="Calibri"/>
          <w:sz w:val="24"/>
          <w:szCs w:val="24"/>
        </w:rPr>
        <w:t xml:space="preserve"> of </w:t>
      </w:r>
      <w:r w:rsidR="0019796D" w:rsidRPr="0034445F">
        <w:rPr>
          <w:rFonts w:ascii="Cambria" w:eastAsia="Arial" w:hAnsi="Cambria" w:cs="Calibri"/>
          <w:sz w:val="24"/>
          <w:szCs w:val="24"/>
        </w:rPr>
        <w:t>four</w:t>
      </w:r>
      <w:r w:rsidRPr="0034445F">
        <w:rPr>
          <w:rFonts w:ascii="Cambria" w:eastAsia="Arial" w:hAnsi="Cambria" w:cs="Calibri"/>
          <w:sz w:val="24"/>
          <w:szCs w:val="24"/>
        </w:rPr>
        <w:t xml:space="preserve"> stages</w:t>
      </w:r>
      <w:r w:rsidR="008B7D23" w:rsidRPr="0034445F">
        <w:rPr>
          <w:rFonts w:ascii="Cambria" w:eastAsia="Arial" w:hAnsi="Cambria" w:cs="Calibri"/>
          <w:sz w:val="24"/>
          <w:szCs w:val="24"/>
        </w:rPr>
        <w:t xml:space="preserve"> (further details of which are set out below under section 6 'Making a Complaint')</w:t>
      </w:r>
      <w:r w:rsidRPr="0034445F">
        <w:rPr>
          <w:rFonts w:ascii="Cambria" w:eastAsia="Arial" w:hAnsi="Cambria" w:cs="Calibri"/>
          <w:sz w:val="24"/>
          <w:szCs w:val="24"/>
        </w:rPr>
        <w:t>:</w:t>
      </w:r>
    </w:p>
    <w:p w14:paraId="1D658FBF" w14:textId="144D7D82" w:rsidR="0034250C" w:rsidRPr="0034445F" w:rsidRDefault="00195398" w:rsidP="002A31FA">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Informal</w:t>
      </w:r>
      <w:r w:rsidRPr="0034445F">
        <w:rPr>
          <w:rFonts w:ascii="Cambria" w:eastAsia="Arial" w:hAnsi="Cambria" w:cs="Calibri"/>
          <w:sz w:val="24"/>
          <w:szCs w:val="24"/>
        </w:rPr>
        <w:t xml:space="preserve"> </w:t>
      </w:r>
      <w:r w:rsidR="00431F8F" w:rsidRPr="0034445F">
        <w:rPr>
          <w:rFonts w:ascii="Cambria" w:eastAsia="Arial" w:hAnsi="Cambria" w:cs="Calibri"/>
          <w:b/>
          <w:bCs/>
          <w:sz w:val="24"/>
          <w:szCs w:val="24"/>
        </w:rPr>
        <w:t>(Stage 1)</w:t>
      </w:r>
      <w:r w:rsidR="00431F8F" w:rsidRPr="0034445F">
        <w:rPr>
          <w:rFonts w:ascii="Cambria" w:eastAsia="Arial" w:hAnsi="Cambria" w:cs="Calibri"/>
          <w:sz w:val="24"/>
          <w:szCs w:val="24"/>
        </w:rPr>
        <w:t xml:space="preserve"> </w:t>
      </w:r>
      <w:r w:rsidRPr="0034445F">
        <w:rPr>
          <w:rFonts w:ascii="Cambria" w:eastAsia="Arial" w:hAnsi="Cambria" w:cs="Calibri"/>
          <w:sz w:val="24"/>
          <w:szCs w:val="24"/>
        </w:rPr>
        <w:t xml:space="preserve">– </w:t>
      </w:r>
      <w:r w:rsidR="00D60792" w:rsidRPr="0034445F">
        <w:rPr>
          <w:rFonts w:ascii="Cambria" w:eastAsia="Arial" w:hAnsi="Cambria" w:cs="Calibri"/>
          <w:sz w:val="24"/>
          <w:szCs w:val="24"/>
        </w:rPr>
        <w:t>a</w:t>
      </w:r>
      <w:r w:rsidRPr="0034445F">
        <w:rPr>
          <w:rFonts w:ascii="Cambria" w:eastAsia="Arial" w:hAnsi="Cambria" w:cs="Calibri"/>
          <w:sz w:val="24"/>
          <w:szCs w:val="24"/>
        </w:rPr>
        <w:t xml:space="preserve"> meeting between a representative </w:t>
      </w:r>
      <w:r w:rsidR="003E64C0" w:rsidRPr="0034445F">
        <w:rPr>
          <w:rFonts w:ascii="Cambria" w:eastAsia="Arial" w:hAnsi="Cambria" w:cs="Calibri"/>
          <w:sz w:val="24"/>
          <w:szCs w:val="24"/>
        </w:rPr>
        <w:t xml:space="preserve">of an </w:t>
      </w:r>
      <w:r w:rsidRPr="0034445F">
        <w:rPr>
          <w:rFonts w:ascii="Cambria" w:eastAsia="Arial" w:hAnsi="Cambria" w:cs="Calibri"/>
          <w:sz w:val="24"/>
          <w:szCs w:val="24"/>
        </w:rPr>
        <w:t xml:space="preserve">individual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and the complainant.</w:t>
      </w:r>
    </w:p>
    <w:p w14:paraId="5C484988" w14:textId="12D0C04B" w:rsidR="0034250C" w:rsidRPr="00083223" w:rsidRDefault="00195398" w:rsidP="002A31FA">
      <w:pPr>
        <w:numPr>
          <w:ilvl w:val="0"/>
          <w:numId w:val="10"/>
        </w:numPr>
        <w:contextualSpacing/>
        <w:jc w:val="both"/>
        <w:rPr>
          <w:rFonts w:ascii="Cambria" w:eastAsia="Arial" w:hAnsi="Cambria" w:cs="Calibri"/>
          <w:sz w:val="24"/>
          <w:szCs w:val="24"/>
        </w:rPr>
      </w:pPr>
      <w:r w:rsidRPr="00083223">
        <w:rPr>
          <w:rFonts w:ascii="Cambria" w:eastAsia="Arial" w:hAnsi="Cambria" w:cs="Calibri"/>
          <w:b/>
          <w:bCs/>
          <w:sz w:val="24"/>
          <w:szCs w:val="24"/>
        </w:rPr>
        <w:t xml:space="preserve">Formal </w:t>
      </w:r>
      <w:r w:rsidR="00431F8F" w:rsidRPr="00083223">
        <w:rPr>
          <w:rFonts w:ascii="Cambria" w:eastAsia="Arial" w:hAnsi="Cambria" w:cs="Calibri"/>
          <w:b/>
          <w:bCs/>
          <w:sz w:val="24"/>
          <w:szCs w:val="24"/>
        </w:rPr>
        <w:t xml:space="preserve">(Stage 2) </w:t>
      </w:r>
      <w:r w:rsidRPr="00083223">
        <w:rPr>
          <w:rFonts w:ascii="Cambria" w:eastAsia="Arial" w:hAnsi="Cambria" w:cs="Calibri"/>
          <w:sz w:val="24"/>
          <w:szCs w:val="24"/>
        </w:rPr>
        <w:t>–</w:t>
      </w:r>
      <w:r w:rsidR="008F06A4" w:rsidRPr="00083223">
        <w:rPr>
          <w:rFonts w:ascii="Cambria" w:eastAsia="Arial" w:hAnsi="Cambria" w:cs="Calibri"/>
          <w:sz w:val="24"/>
          <w:szCs w:val="24"/>
        </w:rPr>
        <w:t xml:space="preserve"> a</w:t>
      </w:r>
      <w:r w:rsidR="003230AC" w:rsidRPr="00083223">
        <w:rPr>
          <w:rFonts w:ascii="Cambria" w:eastAsia="Arial" w:hAnsi="Cambria" w:cs="Calibri"/>
          <w:sz w:val="24"/>
          <w:szCs w:val="24"/>
        </w:rPr>
        <w:t xml:space="preserve"> formal investigation</w:t>
      </w:r>
      <w:r w:rsidR="008C5DB5" w:rsidRPr="00083223">
        <w:rPr>
          <w:rFonts w:ascii="Cambria" w:eastAsia="Arial" w:hAnsi="Cambria" w:cs="Calibri"/>
          <w:sz w:val="24"/>
          <w:szCs w:val="24"/>
        </w:rPr>
        <w:t>/review</w:t>
      </w:r>
      <w:r w:rsidR="003230AC" w:rsidRPr="00083223">
        <w:rPr>
          <w:rFonts w:ascii="Cambria" w:eastAsia="Arial" w:hAnsi="Cambria" w:cs="Calibri"/>
          <w:sz w:val="24"/>
          <w:szCs w:val="24"/>
        </w:rPr>
        <w:t xml:space="preserve"> </w:t>
      </w:r>
      <w:r w:rsidR="008C5DB5" w:rsidRPr="00083223">
        <w:rPr>
          <w:rFonts w:ascii="Cambria" w:eastAsia="Arial" w:hAnsi="Cambria" w:cs="Calibri"/>
          <w:sz w:val="24"/>
          <w:szCs w:val="24"/>
        </w:rPr>
        <w:t xml:space="preserve">by </w:t>
      </w:r>
      <w:r w:rsidR="004E74A7" w:rsidRPr="00083223">
        <w:rPr>
          <w:rFonts w:ascii="Cambria" w:eastAsia="Arial" w:hAnsi="Cambria" w:cs="Calibri"/>
          <w:sz w:val="24"/>
          <w:szCs w:val="24"/>
        </w:rPr>
        <w:t xml:space="preserve">the Headteacher or delegated </w:t>
      </w:r>
      <w:r w:rsidR="008C5DB5" w:rsidRPr="00083223">
        <w:rPr>
          <w:rFonts w:ascii="Cambria" w:eastAsia="Arial" w:hAnsi="Cambria" w:cs="Calibri"/>
          <w:sz w:val="24"/>
          <w:szCs w:val="24"/>
        </w:rPr>
        <w:t>senior leader</w:t>
      </w:r>
      <w:r w:rsidR="0082608C" w:rsidRPr="00083223">
        <w:rPr>
          <w:rFonts w:ascii="Cambria" w:eastAsia="Arial" w:hAnsi="Cambria" w:cs="Calibri"/>
          <w:sz w:val="24"/>
          <w:szCs w:val="24"/>
        </w:rPr>
        <w:t xml:space="preserve"> </w:t>
      </w:r>
      <w:r w:rsidR="002E2A82" w:rsidRPr="00083223">
        <w:rPr>
          <w:rFonts w:ascii="Cambria" w:eastAsia="Arial" w:hAnsi="Cambria" w:cs="Calibri"/>
          <w:sz w:val="24"/>
          <w:szCs w:val="24"/>
        </w:rPr>
        <w:t>(</w:t>
      </w:r>
      <w:r w:rsidR="0082608C" w:rsidRPr="00083223">
        <w:rPr>
          <w:rFonts w:ascii="Cambria" w:eastAsia="Arial" w:hAnsi="Cambria" w:cs="Calibri"/>
          <w:sz w:val="24"/>
          <w:szCs w:val="24"/>
        </w:rPr>
        <w:t xml:space="preserve">or </w:t>
      </w:r>
      <w:r w:rsidR="002C721F" w:rsidRPr="00083223">
        <w:rPr>
          <w:rFonts w:ascii="Cambria" w:eastAsia="Arial" w:hAnsi="Cambria" w:cs="Calibri"/>
          <w:sz w:val="24"/>
          <w:szCs w:val="24"/>
        </w:rPr>
        <w:t>i</w:t>
      </w:r>
      <w:r w:rsidR="0082608C" w:rsidRPr="00083223">
        <w:rPr>
          <w:rFonts w:ascii="Cambria" w:eastAsia="Arial" w:hAnsi="Cambria" w:cs="Calibri"/>
          <w:sz w:val="24"/>
          <w:szCs w:val="24"/>
        </w:rPr>
        <w:t xml:space="preserve">ndependent investigator </w:t>
      </w:r>
      <w:r w:rsidR="002E2A82" w:rsidRPr="00083223">
        <w:rPr>
          <w:rFonts w:ascii="Cambria" w:eastAsia="Arial" w:hAnsi="Cambria" w:cs="Calibri"/>
          <w:sz w:val="24"/>
          <w:szCs w:val="24"/>
        </w:rPr>
        <w:t xml:space="preserve">e.g. </w:t>
      </w:r>
      <w:r w:rsidR="00876CBE" w:rsidRPr="00083223">
        <w:rPr>
          <w:rFonts w:ascii="Cambria" w:eastAsia="Arial" w:hAnsi="Cambria" w:cs="Calibri"/>
          <w:sz w:val="24"/>
          <w:szCs w:val="24"/>
        </w:rPr>
        <w:t xml:space="preserve">Clennell Services </w:t>
      </w:r>
      <w:r w:rsidR="0082608C" w:rsidRPr="00083223">
        <w:rPr>
          <w:rFonts w:ascii="Cambria" w:eastAsia="Arial" w:hAnsi="Cambria" w:cs="Calibri"/>
          <w:sz w:val="24"/>
          <w:szCs w:val="24"/>
        </w:rPr>
        <w:t xml:space="preserve">where </w:t>
      </w:r>
      <w:r w:rsidR="002C721F" w:rsidRPr="00083223">
        <w:rPr>
          <w:rFonts w:ascii="Cambria" w:eastAsia="Arial" w:hAnsi="Cambria" w:cs="Calibri"/>
          <w:sz w:val="24"/>
          <w:szCs w:val="24"/>
        </w:rPr>
        <w:t>the Headteacher is the focus of the complaint</w:t>
      </w:r>
      <w:r w:rsidR="00C717CB" w:rsidRPr="00083223">
        <w:rPr>
          <w:rFonts w:ascii="Cambria" w:eastAsia="Arial" w:hAnsi="Cambria" w:cs="Calibri"/>
          <w:sz w:val="24"/>
          <w:szCs w:val="24"/>
        </w:rPr>
        <w:t>)</w:t>
      </w:r>
      <w:r w:rsidR="008C5DB5" w:rsidRPr="00083223">
        <w:rPr>
          <w:rFonts w:ascii="Cambria" w:eastAsia="Arial" w:hAnsi="Cambria" w:cs="Calibri"/>
          <w:sz w:val="24"/>
          <w:szCs w:val="24"/>
        </w:rPr>
        <w:t xml:space="preserve"> is undertaken</w:t>
      </w:r>
      <w:r w:rsidR="0066494F" w:rsidRPr="00083223">
        <w:rPr>
          <w:rFonts w:ascii="Cambria" w:eastAsia="Arial" w:hAnsi="Cambria" w:cs="Calibri"/>
          <w:sz w:val="24"/>
          <w:szCs w:val="24"/>
        </w:rPr>
        <w:t xml:space="preserve">. </w:t>
      </w:r>
      <w:r w:rsidR="00B5040D" w:rsidRPr="00083223">
        <w:rPr>
          <w:rFonts w:ascii="Cambria" w:eastAsia="Arial" w:hAnsi="Cambria" w:cs="Calibri"/>
          <w:sz w:val="24"/>
          <w:szCs w:val="24"/>
        </w:rPr>
        <w:t>Following the investigation</w:t>
      </w:r>
      <w:r w:rsidR="00B57DDF" w:rsidRPr="00083223">
        <w:rPr>
          <w:rFonts w:ascii="Cambria" w:eastAsia="Arial" w:hAnsi="Cambria" w:cs="Calibri"/>
          <w:sz w:val="24"/>
          <w:szCs w:val="24"/>
        </w:rPr>
        <w:t xml:space="preserve">, a </w:t>
      </w:r>
      <w:r w:rsidR="00876062" w:rsidRPr="00083223">
        <w:rPr>
          <w:rFonts w:ascii="Cambria" w:eastAsia="Arial" w:hAnsi="Cambria" w:cs="Calibri"/>
          <w:sz w:val="24"/>
          <w:szCs w:val="24"/>
        </w:rPr>
        <w:t xml:space="preserve">formal response </w:t>
      </w:r>
      <w:r w:rsidR="00364F0F" w:rsidRPr="00083223">
        <w:rPr>
          <w:rFonts w:ascii="Cambria" w:eastAsia="Arial" w:hAnsi="Cambria" w:cs="Calibri"/>
          <w:sz w:val="24"/>
          <w:szCs w:val="24"/>
        </w:rPr>
        <w:t>(Headteacher written outcome letter</w:t>
      </w:r>
      <w:r w:rsidR="00AE2661" w:rsidRPr="00083223">
        <w:rPr>
          <w:rFonts w:ascii="Cambria" w:eastAsia="Arial" w:hAnsi="Cambria" w:cs="Calibri"/>
          <w:sz w:val="24"/>
          <w:szCs w:val="24"/>
        </w:rPr>
        <w:t>/report</w:t>
      </w:r>
      <w:r w:rsidR="00364F0F" w:rsidRPr="00083223">
        <w:rPr>
          <w:rFonts w:ascii="Cambria" w:eastAsia="Arial" w:hAnsi="Cambria" w:cs="Calibri"/>
          <w:sz w:val="24"/>
          <w:szCs w:val="24"/>
        </w:rPr>
        <w:t xml:space="preserve">) </w:t>
      </w:r>
      <w:r w:rsidR="00B57DDF" w:rsidRPr="00083223">
        <w:rPr>
          <w:rFonts w:ascii="Cambria" w:eastAsia="Arial" w:hAnsi="Cambria" w:cs="Calibri"/>
          <w:sz w:val="24"/>
          <w:szCs w:val="24"/>
        </w:rPr>
        <w:t xml:space="preserve">will be </w:t>
      </w:r>
      <w:r w:rsidR="00364F0F" w:rsidRPr="00083223">
        <w:rPr>
          <w:rFonts w:ascii="Cambria" w:eastAsia="Arial" w:hAnsi="Cambria" w:cs="Calibri"/>
          <w:sz w:val="24"/>
          <w:szCs w:val="24"/>
        </w:rPr>
        <w:t xml:space="preserve">sent </w:t>
      </w:r>
      <w:r w:rsidR="002D7093" w:rsidRPr="00083223">
        <w:rPr>
          <w:rFonts w:ascii="Cambria" w:eastAsia="Arial" w:hAnsi="Cambria" w:cs="Calibri"/>
          <w:sz w:val="24"/>
          <w:szCs w:val="24"/>
        </w:rPr>
        <w:t>to the complainant</w:t>
      </w:r>
      <w:r w:rsidR="00637426" w:rsidRPr="00083223">
        <w:rPr>
          <w:rFonts w:ascii="Cambria" w:eastAsia="Arial" w:hAnsi="Cambria" w:cs="Calibri"/>
          <w:sz w:val="24"/>
          <w:szCs w:val="24"/>
        </w:rPr>
        <w:t xml:space="preserve"> </w:t>
      </w:r>
      <w:r w:rsidR="00F7766E" w:rsidRPr="00083223">
        <w:rPr>
          <w:rFonts w:ascii="Cambria" w:eastAsia="Arial" w:hAnsi="Cambria" w:cs="Calibri"/>
          <w:sz w:val="24"/>
          <w:szCs w:val="24"/>
        </w:rPr>
        <w:t xml:space="preserve">- </w:t>
      </w:r>
      <w:r w:rsidR="00F20570" w:rsidRPr="00083223">
        <w:rPr>
          <w:rFonts w:ascii="Cambria" w:eastAsia="Arial" w:hAnsi="Cambria" w:cs="Calibri"/>
          <w:sz w:val="24"/>
          <w:szCs w:val="24"/>
        </w:rPr>
        <w:t>normally within 15 school days</w:t>
      </w:r>
      <w:r w:rsidR="0066494F" w:rsidRPr="00083223">
        <w:rPr>
          <w:rFonts w:ascii="Cambria" w:eastAsia="Arial" w:hAnsi="Cambria" w:cs="Calibri"/>
          <w:sz w:val="24"/>
          <w:szCs w:val="24"/>
        </w:rPr>
        <w:t xml:space="preserve">. </w:t>
      </w:r>
    </w:p>
    <w:p w14:paraId="5C39DA9E" w14:textId="6661B3FB" w:rsidR="0034250C" w:rsidRPr="0034445F" w:rsidRDefault="00431F8F" w:rsidP="002A31FA">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LGC </w:t>
      </w:r>
      <w:r w:rsidR="00195398" w:rsidRPr="0034445F">
        <w:rPr>
          <w:rFonts w:ascii="Cambria" w:eastAsia="Arial" w:hAnsi="Cambria" w:cs="Calibri"/>
          <w:b/>
          <w:bCs/>
          <w:sz w:val="24"/>
          <w:szCs w:val="24"/>
        </w:rPr>
        <w:t xml:space="preserve">Panel </w:t>
      </w:r>
      <w:r w:rsidRPr="0034445F">
        <w:rPr>
          <w:rFonts w:ascii="Cambria" w:eastAsia="Arial" w:hAnsi="Cambria" w:cs="Calibri"/>
          <w:b/>
          <w:bCs/>
          <w:sz w:val="24"/>
          <w:szCs w:val="24"/>
        </w:rPr>
        <w:t xml:space="preserve">(Stage 3) </w:t>
      </w:r>
      <w:r w:rsidR="00195398" w:rsidRPr="0034445F">
        <w:rPr>
          <w:rFonts w:ascii="Cambria" w:eastAsia="Arial" w:hAnsi="Cambria" w:cs="Calibri"/>
          <w:sz w:val="24"/>
          <w:szCs w:val="24"/>
        </w:rPr>
        <w:t xml:space="preserve">– </w:t>
      </w:r>
      <w:r w:rsidR="001F7C26" w:rsidRPr="0034445F">
        <w:rPr>
          <w:rFonts w:ascii="Cambria" w:eastAsia="Arial" w:hAnsi="Cambria" w:cs="Calibri"/>
          <w:sz w:val="24"/>
          <w:szCs w:val="24"/>
        </w:rPr>
        <w:t xml:space="preserve">The Chair of Governors will convene </w:t>
      </w:r>
      <w:r w:rsidR="002D7093" w:rsidRPr="0034445F">
        <w:rPr>
          <w:rFonts w:ascii="Cambria" w:eastAsia="Arial" w:hAnsi="Cambria" w:cs="Calibri"/>
          <w:sz w:val="24"/>
          <w:szCs w:val="24"/>
        </w:rPr>
        <w:t xml:space="preserve">a </w:t>
      </w:r>
      <w:r w:rsidR="00195398" w:rsidRPr="0034445F">
        <w:rPr>
          <w:rFonts w:ascii="Cambria" w:eastAsia="Arial" w:hAnsi="Cambria" w:cs="Calibri"/>
          <w:sz w:val="24"/>
          <w:szCs w:val="24"/>
        </w:rPr>
        <w:t xml:space="preserve">Panel </w:t>
      </w:r>
      <w:r w:rsidR="002D7093" w:rsidRPr="0034445F">
        <w:rPr>
          <w:rFonts w:ascii="Cambria" w:eastAsia="Arial" w:hAnsi="Cambria" w:cs="Calibri"/>
          <w:sz w:val="24"/>
          <w:szCs w:val="24"/>
        </w:rPr>
        <w:t>of</w:t>
      </w:r>
      <w:r w:rsidR="00195398" w:rsidRPr="0034445F">
        <w:rPr>
          <w:rFonts w:ascii="Cambria" w:eastAsia="Arial" w:hAnsi="Cambria" w:cs="Calibri"/>
          <w:sz w:val="24"/>
          <w:szCs w:val="24"/>
        </w:rPr>
        <w:t xml:space="preserve"> three </w:t>
      </w:r>
      <w:r w:rsidR="00740513" w:rsidRPr="0034445F">
        <w:rPr>
          <w:rFonts w:ascii="Cambria" w:eastAsia="Arial" w:hAnsi="Cambria" w:cs="Calibri"/>
          <w:sz w:val="24"/>
          <w:szCs w:val="24"/>
        </w:rPr>
        <w:t>governors</w:t>
      </w:r>
      <w:r w:rsidR="0027015E" w:rsidRPr="0034445F">
        <w:rPr>
          <w:rFonts w:ascii="Cambria" w:eastAsia="Arial" w:hAnsi="Cambria" w:cs="Calibri"/>
          <w:sz w:val="24"/>
          <w:szCs w:val="24"/>
        </w:rPr>
        <w:t xml:space="preserve">, one of which shall be independent of the management and running of the school (i.e not a Governor from the School to which the complaint relates. </w:t>
      </w:r>
      <w:r w:rsidR="00F20570" w:rsidRPr="0034445F">
        <w:rPr>
          <w:rFonts w:ascii="Cambria" w:eastAsia="Arial" w:hAnsi="Cambria" w:cs="Calibri"/>
          <w:sz w:val="24"/>
          <w:szCs w:val="24"/>
        </w:rPr>
        <w:t xml:space="preserve">The other two panel members will be formed </w:t>
      </w:r>
      <w:r w:rsidR="006322B1" w:rsidRPr="0034445F">
        <w:rPr>
          <w:rFonts w:ascii="Cambria" w:eastAsia="Arial" w:hAnsi="Cambria" w:cs="Calibri"/>
          <w:sz w:val="24"/>
          <w:szCs w:val="24"/>
        </w:rPr>
        <w:t>from the Local Governing Committee (LGC) of the school</w:t>
      </w:r>
      <w:r w:rsidR="00F17241" w:rsidRPr="0034445F">
        <w:rPr>
          <w:rFonts w:ascii="Cambria" w:eastAsia="Arial" w:hAnsi="Cambria" w:cs="Calibri"/>
          <w:sz w:val="24"/>
          <w:szCs w:val="24"/>
        </w:rPr>
        <w:t>.</w:t>
      </w:r>
      <w:r w:rsidR="00195398" w:rsidRPr="0034445F">
        <w:rPr>
          <w:rFonts w:ascii="Cambria" w:eastAsia="Arial" w:hAnsi="Cambria" w:cs="Calibri"/>
          <w:sz w:val="24"/>
          <w:szCs w:val="24"/>
        </w:rPr>
        <w:t xml:space="preserve"> </w:t>
      </w:r>
      <w:r w:rsidR="00F17241" w:rsidRPr="0034445F">
        <w:rPr>
          <w:rFonts w:ascii="Cambria" w:eastAsia="Arial" w:hAnsi="Cambria" w:cs="Calibri"/>
          <w:sz w:val="24"/>
          <w:szCs w:val="24"/>
        </w:rPr>
        <w:t>The panel will</w:t>
      </w:r>
      <w:r w:rsidR="00740513" w:rsidRPr="0034445F">
        <w:rPr>
          <w:rFonts w:ascii="Cambria" w:eastAsia="Arial" w:hAnsi="Cambria" w:cs="Calibri"/>
          <w:sz w:val="24"/>
          <w:szCs w:val="24"/>
        </w:rPr>
        <w:t xml:space="preserve"> have</w:t>
      </w:r>
      <w:r w:rsidR="00195398" w:rsidRPr="0034445F">
        <w:rPr>
          <w:rFonts w:ascii="Cambria" w:eastAsia="Arial" w:hAnsi="Cambria" w:cs="Calibri"/>
          <w:sz w:val="24"/>
          <w:szCs w:val="24"/>
        </w:rPr>
        <w:t xml:space="preserve"> </w:t>
      </w:r>
      <w:r w:rsidR="00F17241" w:rsidRPr="0034445F">
        <w:rPr>
          <w:rFonts w:ascii="Cambria" w:eastAsia="Arial" w:hAnsi="Cambria" w:cs="Calibri"/>
          <w:sz w:val="24"/>
          <w:szCs w:val="24"/>
        </w:rPr>
        <w:t xml:space="preserve">had </w:t>
      </w:r>
      <w:r w:rsidR="00195398" w:rsidRPr="0034445F">
        <w:rPr>
          <w:rFonts w:ascii="Cambria" w:eastAsia="Arial" w:hAnsi="Cambria" w:cs="Calibri"/>
          <w:sz w:val="24"/>
          <w:szCs w:val="24"/>
        </w:rPr>
        <w:t xml:space="preserve">no </w:t>
      </w:r>
      <w:r w:rsidR="00F20570" w:rsidRPr="0034445F">
        <w:rPr>
          <w:rFonts w:ascii="Cambria" w:eastAsia="Arial" w:hAnsi="Cambria" w:cs="Calibri"/>
          <w:sz w:val="24"/>
          <w:szCs w:val="24"/>
        </w:rPr>
        <w:t xml:space="preserve">prior </w:t>
      </w:r>
      <w:r w:rsidR="00195398" w:rsidRPr="0034445F">
        <w:rPr>
          <w:rFonts w:ascii="Cambria" w:eastAsia="Arial" w:hAnsi="Cambria" w:cs="Calibri"/>
          <w:sz w:val="24"/>
          <w:szCs w:val="24"/>
        </w:rPr>
        <w:t>direct involve</w:t>
      </w:r>
      <w:r w:rsidR="00C717CB" w:rsidRPr="0034445F">
        <w:rPr>
          <w:rFonts w:ascii="Cambria" w:eastAsia="Arial" w:hAnsi="Cambria" w:cs="Calibri"/>
          <w:sz w:val="24"/>
          <w:szCs w:val="24"/>
        </w:rPr>
        <w:t>ment</w:t>
      </w:r>
      <w:r w:rsidR="00195398" w:rsidRPr="0034445F">
        <w:rPr>
          <w:rFonts w:ascii="Cambria" w:eastAsia="Arial" w:hAnsi="Cambria" w:cs="Calibri"/>
          <w:sz w:val="24"/>
          <w:szCs w:val="24"/>
        </w:rPr>
        <w:t xml:space="preserve"> in the matter</w:t>
      </w:r>
      <w:r w:rsidR="00AE0679" w:rsidRPr="0034445F">
        <w:rPr>
          <w:rFonts w:ascii="Cambria" w:eastAsia="Arial" w:hAnsi="Cambria" w:cs="Calibri"/>
          <w:sz w:val="24"/>
          <w:szCs w:val="24"/>
        </w:rPr>
        <w:t>. The panel will</w:t>
      </w:r>
      <w:r w:rsidR="00195398" w:rsidRPr="0034445F">
        <w:rPr>
          <w:rFonts w:ascii="Cambria" w:eastAsia="Arial" w:hAnsi="Cambria" w:cs="Calibri"/>
          <w:sz w:val="24"/>
          <w:szCs w:val="24"/>
        </w:rPr>
        <w:t xml:space="preserve"> </w:t>
      </w:r>
      <w:r w:rsidR="003F4058" w:rsidRPr="0034445F">
        <w:rPr>
          <w:rFonts w:ascii="Cambria" w:eastAsia="Arial" w:hAnsi="Cambria" w:cs="Calibri"/>
          <w:sz w:val="24"/>
          <w:szCs w:val="24"/>
        </w:rPr>
        <w:t>hear from the comp</w:t>
      </w:r>
      <w:r w:rsidR="00684CB5" w:rsidRPr="0034445F">
        <w:rPr>
          <w:rFonts w:ascii="Cambria" w:eastAsia="Arial" w:hAnsi="Cambria" w:cs="Calibri"/>
          <w:sz w:val="24"/>
          <w:szCs w:val="24"/>
        </w:rPr>
        <w:t xml:space="preserve">lainant, read the Stage 2 report and </w:t>
      </w:r>
      <w:r w:rsidR="006322B1" w:rsidRPr="0034445F">
        <w:rPr>
          <w:rFonts w:ascii="Cambria" w:eastAsia="Arial" w:hAnsi="Cambria" w:cs="Calibri"/>
          <w:sz w:val="24"/>
          <w:szCs w:val="24"/>
        </w:rPr>
        <w:t xml:space="preserve">will investigate with </w:t>
      </w:r>
      <w:r w:rsidR="000D349C" w:rsidRPr="0034445F">
        <w:rPr>
          <w:rFonts w:ascii="Cambria" w:eastAsia="Arial" w:hAnsi="Cambria" w:cs="Calibri"/>
          <w:sz w:val="24"/>
          <w:szCs w:val="24"/>
        </w:rPr>
        <w:t xml:space="preserve">relevant </w:t>
      </w:r>
      <w:r w:rsidR="006322B1" w:rsidRPr="0034445F">
        <w:rPr>
          <w:rFonts w:ascii="Cambria" w:eastAsia="Arial" w:hAnsi="Cambria" w:cs="Calibri"/>
          <w:sz w:val="24"/>
          <w:szCs w:val="24"/>
        </w:rPr>
        <w:t>witness</w:t>
      </w:r>
      <w:r w:rsidR="00F20570" w:rsidRPr="0034445F">
        <w:rPr>
          <w:rFonts w:ascii="Cambria" w:eastAsia="Arial" w:hAnsi="Cambria" w:cs="Calibri"/>
          <w:sz w:val="24"/>
          <w:szCs w:val="24"/>
        </w:rPr>
        <w:t>(</w:t>
      </w:r>
      <w:r w:rsidR="006322B1" w:rsidRPr="0034445F">
        <w:rPr>
          <w:rFonts w:ascii="Cambria" w:eastAsia="Arial" w:hAnsi="Cambria" w:cs="Calibri"/>
          <w:sz w:val="24"/>
          <w:szCs w:val="24"/>
        </w:rPr>
        <w:t>es</w:t>
      </w:r>
      <w:r w:rsidR="00F20570" w:rsidRPr="0034445F">
        <w:rPr>
          <w:rFonts w:ascii="Cambria" w:eastAsia="Arial" w:hAnsi="Cambria" w:cs="Calibri"/>
          <w:sz w:val="24"/>
          <w:szCs w:val="24"/>
        </w:rPr>
        <w:t>)</w:t>
      </w:r>
      <w:r w:rsidR="000D349C" w:rsidRPr="0034445F">
        <w:rPr>
          <w:rFonts w:ascii="Cambria" w:eastAsia="Arial" w:hAnsi="Cambria" w:cs="Calibri"/>
          <w:sz w:val="24"/>
          <w:szCs w:val="24"/>
        </w:rPr>
        <w:t xml:space="preserve">. The </w:t>
      </w:r>
      <w:r w:rsidR="006322B1" w:rsidRPr="0034445F">
        <w:rPr>
          <w:rFonts w:ascii="Cambria" w:eastAsia="Arial" w:hAnsi="Cambria" w:cs="Calibri"/>
          <w:sz w:val="24"/>
          <w:szCs w:val="24"/>
        </w:rPr>
        <w:t xml:space="preserve">appointed </w:t>
      </w:r>
      <w:r w:rsidR="000D349C" w:rsidRPr="0034445F">
        <w:rPr>
          <w:rFonts w:ascii="Cambria" w:eastAsia="Arial" w:hAnsi="Cambria" w:cs="Calibri"/>
          <w:sz w:val="24"/>
          <w:szCs w:val="24"/>
        </w:rPr>
        <w:t xml:space="preserve">chair of the </w:t>
      </w:r>
      <w:r w:rsidR="006322B1" w:rsidRPr="0034445F">
        <w:rPr>
          <w:rFonts w:ascii="Cambria" w:eastAsia="Arial" w:hAnsi="Cambria" w:cs="Calibri"/>
          <w:sz w:val="24"/>
          <w:szCs w:val="24"/>
        </w:rPr>
        <w:t xml:space="preserve">LGC </w:t>
      </w:r>
      <w:r w:rsidR="000D349C" w:rsidRPr="0034445F">
        <w:rPr>
          <w:rFonts w:ascii="Cambria" w:eastAsia="Arial" w:hAnsi="Cambria" w:cs="Calibri"/>
          <w:sz w:val="24"/>
          <w:szCs w:val="24"/>
        </w:rPr>
        <w:t xml:space="preserve">panel will write to </w:t>
      </w:r>
      <w:r w:rsidR="00195398" w:rsidRPr="0034445F">
        <w:rPr>
          <w:rFonts w:ascii="Cambria" w:eastAsia="Arial" w:hAnsi="Cambria" w:cs="Calibri"/>
          <w:sz w:val="24"/>
          <w:szCs w:val="24"/>
        </w:rPr>
        <w:t>the complaint</w:t>
      </w:r>
      <w:r w:rsidR="000D349C" w:rsidRPr="0034445F">
        <w:rPr>
          <w:rFonts w:ascii="Cambria" w:eastAsia="Arial" w:hAnsi="Cambria" w:cs="Calibri"/>
          <w:sz w:val="24"/>
          <w:szCs w:val="24"/>
        </w:rPr>
        <w:t xml:space="preserve"> with the outcome of their investigation</w:t>
      </w:r>
      <w:r w:rsidR="00F20570" w:rsidRPr="0034445F">
        <w:rPr>
          <w:rFonts w:ascii="Cambria" w:eastAsia="Arial" w:hAnsi="Cambria" w:cs="Calibri"/>
          <w:sz w:val="24"/>
          <w:szCs w:val="24"/>
        </w:rPr>
        <w:t>, usually within 15 school days</w:t>
      </w:r>
      <w:r w:rsidR="00195398" w:rsidRPr="0034445F">
        <w:rPr>
          <w:rFonts w:ascii="Cambria" w:eastAsia="Arial" w:hAnsi="Cambria" w:cs="Calibri"/>
          <w:sz w:val="24"/>
          <w:szCs w:val="24"/>
        </w:rPr>
        <w:t xml:space="preserve">.  </w:t>
      </w:r>
    </w:p>
    <w:p w14:paraId="4A1C77D6" w14:textId="0B793764" w:rsidR="002C4E15" w:rsidRPr="0034445F" w:rsidRDefault="00431F8F" w:rsidP="00EF52CD">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Independent panel (Stage 4)</w:t>
      </w:r>
      <w:r w:rsidRPr="0034445F">
        <w:rPr>
          <w:rFonts w:ascii="Cambria" w:eastAsia="Arial" w:hAnsi="Cambria" w:cs="Calibri"/>
          <w:sz w:val="24"/>
          <w:szCs w:val="24"/>
        </w:rPr>
        <w:t xml:space="preserve"> – </w:t>
      </w:r>
      <w:r w:rsidR="003C324D" w:rsidRPr="0034445F">
        <w:rPr>
          <w:rFonts w:ascii="Cambria" w:eastAsia="Arial" w:hAnsi="Cambria" w:cs="Calibri"/>
          <w:sz w:val="24"/>
          <w:szCs w:val="24"/>
        </w:rPr>
        <w:t xml:space="preserve">Where a complainant feels that </w:t>
      </w:r>
      <w:r w:rsidR="009C7EB4" w:rsidRPr="0034445F">
        <w:rPr>
          <w:rFonts w:ascii="Cambria" w:eastAsia="Arial" w:hAnsi="Cambria" w:cs="Calibri"/>
          <w:sz w:val="24"/>
          <w:szCs w:val="24"/>
        </w:rPr>
        <w:t xml:space="preserve">the school has not resolved their </w:t>
      </w:r>
      <w:r w:rsidR="009A101F" w:rsidRPr="0034445F">
        <w:rPr>
          <w:rFonts w:ascii="Cambria" w:eastAsia="Arial" w:hAnsi="Cambria" w:cs="Calibri"/>
          <w:sz w:val="24"/>
          <w:szCs w:val="24"/>
        </w:rPr>
        <w:t>complainant</w:t>
      </w:r>
      <w:r w:rsidR="009C7EB4" w:rsidRPr="0034445F">
        <w:rPr>
          <w:rFonts w:ascii="Cambria" w:eastAsia="Arial" w:hAnsi="Cambria" w:cs="Calibri"/>
          <w:sz w:val="24"/>
          <w:szCs w:val="24"/>
        </w:rPr>
        <w:t xml:space="preserve">, the </w:t>
      </w:r>
      <w:r w:rsidR="00685195" w:rsidRPr="0034445F">
        <w:rPr>
          <w:rFonts w:ascii="Cambria" w:eastAsia="Arial" w:hAnsi="Cambria" w:cs="Calibri"/>
          <w:sz w:val="24"/>
          <w:szCs w:val="24"/>
        </w:rPr>
        <w:t xml:space="preserve">Chair of </w:t>
      </w:r>
      <w:r w:rsidR="009C7EB4" w:rsidRPr="0034445F">
        <w:rPr>
          <w:rFonts w:ascii="Cambria" w:eastAsia="Arial" w:hAnsi="Cambria" w:cs="Calibri"/>
          <w:sz w:val="24"/>
          <w:szCs w:val="24"/>
        </w:rPr>
        <w:t>Trust</w:t>
      </w:r>
      <w:r w:rsidR="00685195" w:rsidRPr="0034445F">
        <w:rPr>
          <w:rFonts w:ascii="Cambria" w:eastAsia="Arial" w:hAnsi="Cambria" w:cs="Calibri"/>
          <w:sz w:val="24"/>
          <w:szCs w:val="24"/>
        </w:rPr>
        <w:t>ees</w:t>
      </w:r>
      <w:r w:rsidR="009C7EB4" w:rsidRPr="0034445F">
        <w:rPr>
          <w:rFonts w:ascii="Cambria" w:eastAsia="Arial" w:hAnsi="Cambria" w:cs="Calibri"/>
          <w:sz w:val="24"/>
          <w:szCs w:val="24"/>
        </w:rPr>
        <w:t xml:space="preserve"> will convene an independent </w:t>
      </w:r>
      <w:r w:rsidRPr="0034445F">
        <w:rPr>
          <w:rFonts w:ascii="Cambria" w:eastAsia="Arial" w:hAnsi="Cambria" w:cs="Calibri"/>
          <w:sz w:val="24"/>
          <w:szCs w:val="24"/>
        </w:rPr>
        <w:t xml:space="preserve">Panel </w:t>
      </w:r>
      <w:r w:rsidR="00DF36E1" w:rsidRPr="0034445F">
        <w:rPr>
          <w:rFonts w:ascii="Cambria" w:eastAsia="Arial" w:hAnsi="Cambria" w:cs="Calibri"/>
          <w:sz w:val="24"/>
          <w:szCs w:val="24"/>
        </w:rPr>
        <w:t>of at</w:t>
      </w:r>
      <w:r w:rsidRPr="0034445F">
        <w:rPr>
          <w:rFonts w:ascii="Cambria" w:eastAsia="Arial" w:hAnsi="Cambria" w:cs="Calibri"/>
          <w:sz w:val="24"/>
          <w:szCs w:val="24"/>
        </w:rPr>
        <w:t xml:space="preserve"> least three people who were not directly involved in the matter detailed in the complaint</w:t>
      </w:r>
      <w:r w:rsidR="006322B1" w:rsidRPr="0034445F">
        <w:rPr>
          <w:rFonts w:ascii="Cambria" w:eastAsia="Arial" w:hAnsi="Cambria" w:cs="Calibri"/>
          <w:sz w:val="24"/>
          <w:szCs w:val="24"/>
        </w:rPr>
        <w:t>, and at least one of the panel members shall be independent of the management and running of the school</w:t>
      </w:r>
      <w:r w:rsidRPr="0034445F">
        <w:rPr>
          <w:rFonts w:ascii="Cambria" w:eastAsia="Arial" w:hAnsi="Cambria" w:cs="Calibri"/>
          <w:sz w:val="24"/>
          <w:szCs w:val="24"/>
        </w:rPr>
        <w:t xml:space="preserve">.  </w:t>
      </w:r>
      <w:r w:rsidR="009A101F" w:rsidRPr="0034445F">
        <w:rPr>
          <w:rFonts w:ascii="Cambria" w:eastAsia="Arial" w:hAnsi="Cambria" w:cs="Calibri"/>
          <w:sz w:val="24"/>
          <w:szCs w:val="24"/>
        </w:rPr>
        <w:t xml:space="preserve">(NB: </w:t>
      </w:r>
      <w:r w:rsidRPr="0034445F">
        <w:rPr>
          <w:rFonts w:ascii="Cambria" w:eastAsia="Arial" w:hAnsi="Cambria" w:cs="Calibri"/>
          <w:sz w:val="24"/>
          <w:szCs w:val="24"/>
        </w:rPr>
        <w:t xml:space="preserve">The </w:t>
      </w:r>
      <w:r w:rsidR="006322B1" w:rsidRPr="0034445F">
        <w:rPr>
          <w:rFonts w:ascii="Cambria" w:eastAsia="Arial" w:hAnsi="Cambria" w:cs="Calibri"/>
          <w:sz w:val="24"/>
          <w:szCs w:val="24"/>
        </w:rPr>
        <w:t xml:space="preserve">DfE </w:t>
      </w:r>
      <w:r w:rsidRPr="0034445F">
        <w:rPr>
          <w:rFonts w:ascii="Cambria" w:eastAsia="Arial" w:hAnsi="Cambria" w:cs="Calibri"/>
          <w:sz w:val="24"/>
          <w:szCs w:val="24"/>
        </w:rPr>
        <w:t>state th</w:t>
      </w:r>
      <w:r w:rsidR="009A101F" w:rsidRPr="0034445F">
        <w:rPr>
          <w:rFonts w:ascii="Cambria" w:eastAsia="Arial" w:hAnsi="Cambria" w:cs="Calibri"/>
          <w:sz w:val="24"/>
          <w:szCs w:val="24"/>
        </w:rPr>
        <w:t xml:space="preserve">at </w:t>
      </w:r>
      <w:r w:rsidRPr="0034445F">
        <w:rPr>
          <w:rFonts w:ascii="Cambria" w:eastAsia="Arial" w:hAnsi="Cambria" w:cs="Calibri"/>
          <w:sz w:val="24"/>
          <w:szCs w:val="24"/>
        </w:rPr>
        <w:t>a governor from a local governing committee at a different School within the Trust, who has no conflict of interest or prior knowledge of the complaint, can be an independent panel member</w:t>
      </w:r>
      <w:r w:rsidR="002C4E15" w:rsidRPr="0034445F">
        <w:rPr>
          <w:rFonts w:ascii="Cambria" w:eastAsia="Arial" w:hAnsi="Cambria" w:cs="Calibri"/>
          <w:sz w:val="24"/>
          <w:szCs w:val="24"/>
        </w:rPr>
        <w:t xml:space="preserve"> for this purpose</w:t>
      </w:r>
      <w:r w:rsidR="009A101F" w:rsidRPr="0034445F">
        <w:rPr>
          <w:rFonts w:ascii="Cambria" w:eastAsia="Arial" w:hAnsi="Cambria" w:cs="Calibri"/>
          <w:sz w:val="24"/>
          <w:szCs w:val="24"/>
        </w:rPr>
        <w:t>)</w:t>
      </w:r>
      <w:r w:rsidR="00EF52CD" w:rsidRPr="0034445F">
        <w:rPr>
          <w:rFonts w:ascii="Cambria" w:eastAsia="Arial" w:hAnsi="Cambria" w:cs="Calibri"/>
          <w:sz w:val="24"/>
          <w:szCs w:val="24"/>
        </w:rPr>
        <w:t xml:space="preserve">. The </w:t>
      </w:r>
      <w:r w:rsidR="002C4E15" w:rsidRPr="0034445F">
        <w:rPr>
          <w:rFonts w:ascii="Cambria" w:eastAsia="Arial" w:hAnsi="Cambria" w:cs="Calibri"/>
          <w:sz w:val="24"/>
          <w:szCs w:val="24"/>
        </w:rPr>
        <w:t xml:space="preserve">independent Stage 4 </w:t>
      </w:r>
      <w:r w:rsidR="00EF52CD" w:rsidRPr="0034445F">
        <w:rPr>
          <w:rFonts w:ascii="Cambria" w:eastAsia="Arial" w:hAnsi="Cambria" w:cs="Calibri"/>
          <w:sz w:val="24"/>
          <w:szCs w:val="24"/>
        </w:rPr>
        <w:t>panel will</w:t>
      </w:r>
      <w:r w:rsidR="002C4E15" w:rsidRPr="0034445F">
        <w:rPr>
          <w:rFonts w:ascii="Cambria" w:eastAsia="Arial" w:hAnsi="Cambria" w:cs="Calibri"/>
          <w:sz w:val="24"/>
          <w:szCs w:val="24"/>
        </w:rPr>
        <w:t>:-</w:t>
      </w:r>
    </w:p>
    <w:p w14:paraId="0E6A75C0" w14:textId="137BAC0D" w:rsidR="002C4E15" w:rsidRPr="0034445F" w:rsidRDefault="00EF52CD" w:rsidP="00D0190F">
      <w:pPr>
        <w:ind w:left="1440"/>
        <w:contextualSpacing/>
        <w:jc w:val="both"/>
        <w:rPr>
          <w:rFonts w:ascii="Cambria" w:eastAsia="Arial" w:hAnsi="Cambria" w:cs="Calibri"/>
          <w:sz w:val="24"/>
          <w:szCs w:val="24"/>
        </w:rPr>
      </w:pPr>
      <w:r w:rsidRPr="0034445F">
        <w:rPr>
          <w:rFonts w:ascii="Cambria" w:eastAsia="Arial" w:hAnsi="Cambria" w:cs="Calibri"/>
          <w:sz w:val="24"/>
          <w:szCs w:val="24"/>
        </w:rPr>
        <w:t xml:space="preserve"> </w:t>
      </w:r>
    </w:p>
    <w:p w14:paraId="56244789" w14:textId="0A8419E3" w:rsidR="002C4E15" w:rsidRPr="0034445F" w:rsidRDefault="002C4E15" w:rsidP="002C4E15">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r</w:t>
      </w:r>
      <w:r w:rsidR="00EF52CD" w:rsidRPr="0034445F">
        <w:rPr>
          <w:rFonts w:ascii="Cambria" w:eastAsia="Arial" w:hAnsi="Cambria" w:cs="Calibri"/>
          <w:sz w:val="24"/>
          <w:szCs w:val="24"/>
        </w:rPr>
        <w:t>ead the Stage 2 report and Stage 3 Outcome letter</w:t>
      </w:r>
      <w:r w:rsidRPr="0034445F">
        <w:rPr>
          <w:rFonts w:ascii="Cambria" w:eastAsia="Arial" w:hAnsi="Cambria" w:cs="Calibri"/>
          <w:sz w:val="24"/>
          <w:szCs w:val="24"/>
        </w:rPr>
        <w:t xml:space="preserve"> and any evidence provided by the Complainant;</w:t>
      </w:r>
    </w:p>
    <w:p w14:paraId="060AA0DD" w14:textId="08E1BE8F" w:rsidR="002C4E15" w:rsidRPr="0034445F" w:rsidRDefault="002C4E15" w:rsidP="002C4E15">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 xml:space="preserve">allow for the complainant to attend the Stage 4 panel hearing and be accompanied at a panel hearing if they </w:t>
      </w:r>
      <w:r w:rsidR="008B7D23" w:rsidRPr="0034445F">
        <w:rPr>
          <w:rFonts w:ascii="Cambria" w:eastAsia="Arial" w:hAnsi="Cambria" w:cs="Calibri"/>
          <w:sz w:val="24"/>
          <w:szCs w:val="24"/>
        </w:rPr>
        <w:t xml:space="preserve">so </w:t>
      </w:r>
      <w:r w:rsidRPr="0034445F">
        <w:rPr>
          <w:rFonts w:ascii="Cambria" w:eastAsia="Arial" w:hAnsi="Cambria" w:cs="Calibri"/>
          <w:sz w:val="24"/>
          <w:szCs w:val="24"/>
        </w:rPr>
        <w:t>wish;</w:t>
      </w:r>
    </w:p>
    <w:p w14:paraId="7F7B8684" w14:textId="6B6BF816" w:rsidR="002C4E15" w:rsidRPr="0034445F" w:rsidRDefault="00EF52CD" w:rsidP="002C4E15">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call relevant person</w:t>
      </w:r>
      <w:r w:rsidR="008B7D23" w:rsidRPr="0034445F">
        <w:rPr>
          <w:rFonts w:ascii="Cambria" w:eastAsia="Arial" w:hAnsi="Cambria" w:cs="Calibri"/>
          <w:sz w:val="24"/>
          <w:szCs w:val="24"/>
        </w:rPr>
        <w:t>(</w:t>
      </w:r>
      <w:r w:rsidRPr="0034445F">
        <w:rPr>
          <w:rFonts w:ascii="Cambria" w:eastAsia="Arial" w:hAnsi="Cambria" w:cs="Calibri"/>
          <w:sz w:val="24"/>
          <w:szCs w:val="24"/>
        </w:rPr>
        <w:t>s</w:t>
      </w:r>
      <w:r w:rsidR="008B7D23" w:rsidRPr="0034445F">
        <w:rPr>
          <w:rFonts w:ascii="Cambria" w:eastAsia="Arial" w:hAnsi="Cambria" w:cs="Calibri"/>
          <w:sz w:val="24"/>
          <w:szCs w:val="24"/>
        </w:rPr>
        <w:t>)</w:t>
      </w:r>
      <w:r w:rsidRPr="0034445F">
        <w:rPr>
          <w:rFonts w:ascii="Cambria" w:eastAsia="Arial" w:hAnsi="Cambria" w:cs="Calibri"/>
          <w:sz w:val="24"/>
          <w:szCs w:val="24"/>
        </w:rPr>
        <w:t xml:space="preserve"> </w:t>
      </w:r>
      <w:r w:rsidR="002C4E15" w:rsidRPr="0034445F">
        <w:rPr>
          <w:rFonts w:ascii="Cambria" w:eastAsia="Arial" w:hAnsi="Cambria" w:cs="Calibri"/>
          <w:sz w:val="24"/>
          <w:szCs w:val="24"/>
        </w:rPr>
        <w:t>as a witness in support of their complaint</w:t>
      </w:r>
      <w:r w:rsidRPr="0034445F">
        <w:rPr>
          <w:rFonts w:ascii="Cambria" w:eastAsia="Arial" w:hAnsi="Cambria" w:cs="Calibri"/>
          <w:sz w:val="24"/>
          <w:szCs w:val="24"/>
        </w:rPr>
        <w:t xml:space="preserve">. </w:t>
      </w:r>
    </w:p>
    <w:p w14:paraId="0D72AF72" w14:textId="28195D61" w:rsidR="00431F8F" w:rsidRPr="0034445F" w:rsidRDefault="002C4E15" w:rsidP="00D0190F">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t</w:t>
      </w:r>
      <w:r w:rsidR="00EF52CD" w:rsidRPr="0034445F">
        <w:rPr>
          <w:rFonts w:ascii="Cambria" w:eastAsia="Arial" w:hAnsi="Cambria" w:cs="Calibri"/>
          <w:sz w:val="24"/>
          <w:szCs w:val="24"/>
        </w:rPr>
        <w:t xml:space="preserve">he chair of the </w:t>
      </w:r>
      <w:r w:rsidRPr="0034445F">
        <w:rPr>
          <w:rFonts w:ascii="Cambria" w:eastAsia="Arial" w:hAnsi="Cambria" w:cs="Calibri"/>
          <w:sz w:val="24"/>
          <w:szCs w:val="24"/>
        </w:rPr>
        <w:t xml:space="preserve">stage 4 </w:t>
      </w:r>
      <w:r w:rsidR="00EF52CD" w:rsidRPr="0034445F">
        <w:rPr>
          <w:rFonts w:ascii="Cambria" w:eastAsia="Arial" w:hAnsi="Cambria" w:cs="Calibri"/>
          <w:sz w:val="24"/>
          <w:szCs w:val="24"/>
        </w:rPr>
        <w:t xml:space="preserve">panel will write to the complaint with the outcome of the </w:t>
      </w:r>
      <w:r w:rsidR="000E6F24" w:rsidRPr="0034445F">
        <w:rPr>
          <w:rFonts w:ascii="Cambria" w:eastAsia="Arial" w:hAnsi="Cambria" w:cs="Calibri"/>
          <w:sz w:val="24"/>
          <w:szCs w:val="24"/>
        </w:rPr>
        <w:t xml:space="preserve">Stage 4 </w:t>
      </w:r>
      <w:r w:rsidR="00EF52CD" w:rsidRPr="0034445F">
        <w:rPr>
          <w:rFonts w:ascii="Cambria" w:eastAsia="Arial" w:hAnsi="Cambria" w:cs="Calibri"/>
          <w:sz w:val="24"/>
          <w:szCs w:val="24"/>
        </w:rPr>
        <w:t>investigation</w:t>
      </w:r>
      <w:r w:rsidR="00344DE1" w:rsidRPr="0034445F">
        <w:rPr>
          <w:rFonts w:ascii="Cambria" w:eastAsia="Arial" w:hAnsi="Cambria" w:cs="Calibri"/>
          <w:sz w:val="24"/>
          <w:szCs w:val="24"/>
        </w:rPr>
        <w:t>, setting out their findings and recommendations</w:t>
      </w:r>
      <w:r w:rsidR="00F20570" w:rsidRPr="0034445F">
        <w:rPr>
          <w:rFonts w:ascii="Cambria" w:eastAsia="Arial" w:hAnsi="Cambria" w:cs="Calibri"/>
          <w:sz w:val="24"/>
          <w:szCs w:val="24"/>
        </w:rPr>
        <w:t xml:space="preserve"> (normally within 15 school days)</w:t>
      </w:r>
      <w:r w:rsidR="00EF52CD" w:rsidRPr="0034445F">
        <w:rPr>
          <w:rFonts w:ascii="Cambria" w:eastAsia="Arial" w:hAnsi="Cambria" w:cs="Calibri"/>
          <w:sz w:val="24"/>
          <w:szCs w:val="24"/>
        </w:rPr>
        <w:t>.</w:t>
      </w:r>
      <w:r w:rsidR="00344DE1" w:rsidRPr="0034445F">
        <w:rPr>
          <w:rFonts w:ascii="Cambria" w:eastAsia="Arial" w:hAnsi="Cambria" w:cs="Calibri"/>
          <w:sz w:val="24"/>
          <w:szCs w:val="24"/>
        </w:rPr>
        <w:t xml:space="preserve">  Such findings and recommendations shall be available for inspection on the school premises by the Trust and headteacher</w:t>
      </w:r>
      <w:r w:rsidR="008B7D23" w:rsidRPr="0034445F">
        <w:rPr>
          <w:rFonts w:ascii="Cambria" w:eastAsia="Arial" w:hAnsi="Cambria" w:cs="Calibri"/>
          <w:sz w:val="24"/>
          <w:szCs w:val="24"/>
        </w:rPr>
        <w:t xml:space="preserve"> </w:t>
      </w:r>
      <w:r w:rsidR="00344DE1" w:rsidRPr="0034445F">
        <w:rPr>
          <w:rFonts w:ascii="Cambria" w:eastAsia="Arial" w:hAnsi="Cambria" w:cs="Calibri"/>
          <w:sz w:val="24"/>
          <w:szCs w:val="24"/>
        </w:rPr>
        <w:t xml:space="preserve">and may be provided to the person complained about were relevant and appropriate. </w:t>
      </w:r>
      <w:r w:rsidR="00EF52CD" w:rsidRPr="0034445F">
        <w:rPr>
          <w:rFonts w:ascii="Cambria" w:eastAsia="Arial" w:hAnsi="Cambria" w:cs="Calibri"/>
          <w:sz w:val="24"/>
          <w:szCs w:val="24"/>
        </w:rPr>
        <w:t xml:space="preserve"> </w:t>
      </w:r>
      <w:r w:rsidR="00431F8F" w:rsidRPr="0034445F">
        <w:rPr>
          <w:rFonts w:ascii="Cambria" w:eastAsia="Arial" w:hAnsi="Cambria" w:cs="Calibri"/>
          <w:sz w:val="24"/>
          <w:szCs w:val="24"/>
        </w:rPr>
        <w:t xml:space="preserve"> </w:t>
      </w:r>
    </w:p>
    <w:p w14:paraId="3284D509" w14:textId="77777777" w:rsidR="0034250C" w:rsidRPr="0034445F" w:rsidRDefault="0034250C" w:rsidP="004966CA">
      <w:pPr>
        <w:spacing w:after="0"/>
        <w:jc w:val="both"/>
        <w:rPr>
          <w:rFonts w:ascii="Cambria" w:eastAsia="Arial" w:hAnsi="Cambria" w:cs="Calibri"/>
          <w:b/>
          <w:bCs/>
          <w:sz w:val="24"/>
          <w:szCs w:val="24"/>
          <w:shd w:val="clear" w:color="auto" w:fill="FFC000" w:themeFill="accent4"/>
        </w:rPr>
      </w:pPr>
    </w:p>
    <w:p w14:paraId="2CED9ADB" w14:textId="39A4E7B2"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At each stage, complainants will be informed </w:t>
      </w:r>
      <w:r w:rsidR="006C5AA9" w:rsidRPr="0034445F">
        <w:rPr>
          <w:rFonts w:ascii="Cambria" w:eastAsia="Arial" w:hAnsi="Cambria" w:cs="Calibri"/>
          <w:sz w:val="24"/>
          <w:szCs w:val="24"/>
        </w:rPr>
        <w:t xml:space="preserve">by the school </w:t>
      </w:r>
      <w:r w:rsidRPr="0034445F">
        <w:rPr>
          <w:rFonts w:ascii="Cambria" w:eastAsia="Arial" w:hAnsi="Cambria" w:cs="Calibri"/>
          <w:sz w:val="24"/>
          <w:szCs w:val="24"/>
        </w:rPr>
        <w:t xml:space="preserve">of their options for escalation if they are unsatisfied with the outcome of their complaint. The appropriate person will communicate </w:t>
      </w:r>
      <w:r w:rsidRPr="0034445F">
        <w:rPr>
          <w:rFonts w:ascii="Cambria" w:eastAsia="Arial" w:hAnsi="Cambria" w:cs="Calibri"/>
          <w:sz w:val="24"/>
          <w:szCs w:val="24"/>
        </w:rPr>
        <w:lastRenderedPageBreak/>
        <w:t>the details of the next stage of the process when delivering the outcome of the current stage, where applicable.</w:t>
      </w:r>
    </w:p>
    <w:p w14:paraId="325A7C35"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To prevent later challenge or disagreement over what was said in any in-person meetings or telephone conversations at any stage of the procedure, brief notes / minutes will be kept, and a copy of any written response will be added to the record of the complaint. Notes and paper copies of any complaints and/or responses are kept securely. </w:t>
      </w:r>
    </w:p>
    <w:p w14:paraId="04AB01DE" w14:textId="77777777" w:rsidR="00302C02" w:rsidRPr="0034445F" w:rsidRDefault="00302C02">
      <w:pPr>
        <w:rPr>
          <w:rFonts w:ascii="Cambria" w:eastAsia="Arial" w:hAnsi="Cambria" w:cs="Calibri"/>
          <w:sz w:val="24"/>
          <w:szCs w:val="24"/>
        </w:rPr>
      </w:pPr>
      <w:r w:rsidRPr="0034445F">
        <w:rPr>
          <w:rFonts w:ascii="Cambria" w:eastAsia="Arial" w:hAnsi="Cambria" w:cs="Calibri"/>
          <w:sz w:val="24"/>
          <w:szCs w:val="24"/>
        </w:rPr>
        <w:br w:type="page"/>
      </w:r>
    </w:p>
    <w:p w14:paraId="70BDF81F" w14:textId="58C4DE01" w:rsidR="00762199" w:rsidRPr="0034445F" w:rsidRDefault="00D2777C" w:rsidP="0079568A">
      <w:pPr>
        <w:pStyle w:val="Heading10"/>
        <w:rPr>
          <w:rFonts w:ascii="Cambria" w:hAnsi="Cambria"/>
        </w:rPr>
      </w:pPr>
      <w:bookmarkStart w:id="16" w:name="_Toc162012416"/>
      <w:r w:rsidRPr="0034445F">
        <w:rPr>
          <w:rFonts w:ascii="Cambria" w:hAnsi="Cambria"/>
        </w:rPr>
        <w:lastRenderedPageBreak/>
        <w:t>Making a</w:t>
      </w:r>
      <w:r w:rsidR="0073610E" w:rsidRPr="0034445F">
        <w:rPr>
          <w:rFonts w:ascii="Cambria" w:hAnsi="Cambria"/>
        </w:rPr>
        <w:t xml:space="preserve"> </w:t>
      </w:r>
      <w:r w:rsidR="00762199" w:rsidRPr="0034445F">
        <w:rPr>
          <w:rFonts w:ascii="Cambria" w:hAnsi="Cambria"/>
        </w:rPr>
        <w:t>complaint</w:t>
      </w:r>
      <w:bookmarkEnd w:id="16"/>
    </w:p>
    <w:p w14:paraId="70FE855A" w14:textId="77777777" w:rsidR="003851DD" w:rsidRPr="0034445F" w:rsidRDefault="003851DD" w:rsidP="003851DD">
      <w:pPr>
        <w:spacing w:before="120"/>
        <w:jc w:val="both"/>
        <w:rPr>
          <w:rFonts w:ascii="Cambria" w:hAnsi="Cambria" w:cs="Calibri"/>
          <w:b/>
        </w:rPr>
      </w:pPr>
      <w:r w:rsidRPr="0034445F">
        <w:rPr>
          <w:rFonts w:ascii="Cambria" w:hAnsi="Cambria" w:cs="Calibri"/>
          <w:b/>
        </w:rPr>
        <w:t>Principles</w:t>
      </w:r>
    </w:p>
    <w:p w14:paraId="6F4EC594" w14:textId="28079108" w:rsidR="003851DD" w:rsidRPr="0034445F" w:rsidRDefault="003851DD" w:rsidP="003851DD">
      <w:pPr>
        <w:spacing w:before="120"/>
        <w:jc w:val="both"/>
        <w:rPr>
          <w:rFonts w:ascii="Cambria" w:hAnsi="Cambria" w:cs="Calibri"/>
        </w:rPr>
      </w:pPr>
      <w:r w:rsidRPr="0034445F">
        <w:rPr>
          <w:rFonts w:ascii="Cambria" w:hAnsi="Cambria" w:cs="Calibri"/>
        </w:rPr>
        <w:t xml:space="preserve">Anyone who has concerns of any kind, should first discuss the matter </w:t>
      </w:r>
      <w:r w:rsidR="009655C6" w:rsidRPr="0034445F">
        <w:rPr>
          <w:rFonts w:ascii="Cambria" w:hAnsi="Cambria" w:cs="Calibri"/>
        </w:rPr>
        <w:t xml:space="preserve">with </w:t>
      </w:r>
      <w:r w:rsidR="003F6F7F" w:rsidRPr="0034445F">
        <w:rPr>
          <w:rFonts w:ascii="Cambria" w:hAnsi="Cambria" w:cs="Calibri"/>
        </w:rPr>
        <w:t xml:space="preserve">a </w:t>
      </w:r>
      <w:r w:rsidRPr="0034445F">
        <w:rPr>
          <w:rFonts w:ascii="Cambria" w:hAnsi="Cambria" w:cs="Calibri"/>
        </w:rPr>
        <w:t>member of staff</w:t>
      </w:r>
      <w:r w:rsidR="003F6F7F" w:rsidRPr="0034445F">
        <w:rPr>
          <w:rFonts w:ascii="Cambria" w:hAnsi="Cambria" w:cs="Calibri"/>
        </w:rPr>
        <w:t xml:space="preserve"> at the school (</w:t>
      </w:r>
      <w:r w:rsidR="005872E4" w:rsidRPr="0034445F">
        <w:rPr>
          <w:rFonts w:ascii="Cambria" w:hAnsi="Cambria" w:cs="Calibri"/>
        </w:rPr>
        <w:t xml:space="preserve">typically </w:t>
      </w:r>
      <w:r w:rsidR="009655C6" w:rsidRPr="0034445F">
        <w:rPr>
          <w:rFonts w:ascii="Cambria" w:hAnsi="Cambria" w:cs="Calibri"/>
        </w:rPr>
        <w:t xml:space="preserve">this will be </w:t>
      </w:r>
      <w:r w:rsidR="005872E4" w:rsidRPr="0034445F">
        <w:rPr>
          <w:rFonts w:ascii="Cambria" w:hAnsi="Cambria" w:cs="Calibri"/>
        </w:rPr>
        <w:t>a Form Tutor</w:t>
      </w:r>
      <w:r w:rsidR="005A6D44" w:rsidRPr="0034445F">
        <w:rPr>
          <w:rFonts w:ascii="Cambria" w:hAnsi="Cambria" w:cs="Calibri"/>
        </w:rPr>
        <w:t>, teacher</w:t>
      </w:r>
      <w:r w:rsidR="005872E4" w:rsidRPr="0034445F">
        <w:rPr>
          <w:rFonts w:ascii="Cambria" w:hAnsi="Cambria" w:cs="Calibri"/>
        </w:rPr>
        <w:t xml:space="preserve"> or Pastoral Leader)</w:t>
      </w:r>
      <w:r w:rsidRPr="0034445F">
        <w:rPr>
          <w:rFonts w:ascii="Cambria" w:hAnsi="Cambria" w:cs="Calibri"/>
        </w:rPr>
        <w:t xml:space="preserve"> and, in the spirit of the DfE guidance</w:t>
      </w:r>
      <w:r w:rsidR="006F6287" w:rsidRPr="0034445F">
        <w:rPr>
          <w:rFonts w:ascii="Cambria" w:hAnsi="Cambria" w:cs="Calibri"/>
        </w:rPr>
        <w:t xml:space="preserve"> and best practice</w:t>
      </w:r>
      <w:r w:rsidRPr="0034445F">
        <w:rPr>
          <w:rFonts w:ascii="Cambria" w:hAnsi="Cambria" w:cs="Calibri"/>
        </w:rPr>
        <w:t>, every effort will be made to resolve the matter informally first</w:t>
      </w:r>
      <w:r w:rsidR="006F6287" w:rsidRPr="0034445F">
        <w:rPr>
          <w:rFonts w:ascii="Cambria" w:hAnsi="Cambria" w:cs="Calibri"/>
        </w:rPr>
        <w:t xml:space="preserve"> under stage 1 of our process</w:t>
      </w:r>
      <w:r w:rsidRPr="0034445F">
        <w:rPr>
          <w:rFonts w:ascii="Cambria" w:hAnsi="Cambria" w:cs="Calibri"/>
        </w:rPr>
        <w:t xml:space="preserve">. </w:t>
      </w:r>
    </w:p>
    <w:p w14:paraId="260A3777" w14:textId="70200F9A" w:rsidR="003851DD" w:rsidRPr="0034445F" w:rsidRDefault="003851DD" w:rsidP="000062B2">
      <w:pPr>
        <w:spacing w:before="120"/>
        <w:jc w:val="both"/>
        <w:rPr>
          <w:rFonts w:ascii="Cambria" w:hAnsi="Cambria" w:cs="Calibri"/>
        </w:rPr>
      </w:pPr>
      <w:r w:rsidRPr="0034445F">
        <w:rPr>
          <w:rFonts w:ascii="Cambria" w:hAnsi="Cambria" w:cs="Calibri"/>
        </w:rPr>
        <w:t xml:space="preserve">If you are </w:t>
      </w:r>
      <w:r w:rsidR="000062B2" w:rsidRPr="0034445F">
        <w:rPr>
          <w:rFonts w:ascii="Cambria" w:hAnsi="Cambria" w:cs="Calibri"/>
        </w:rPr>
        <w:t xml:space="preserve">subsequently </w:t>
      </w:r>
      <w:r w:rsidRPr="0034445F">
        <w:rPr>
          <w:rFonts w:ascii="Cambria" w:hAnsi="Cambria" w:cs="Calibri"/>
        </w:rPr>
        <w:t xml:space="preserve">unhappy with the way your concern has been dealt with, you may wish to make a </w:t>
      </w:r>
      <w:r w:rsidR="006F6287" w:rsidRPr="0034445F">
        <w:rPr>
          <w:rFonts w:ascii="Cambria" w:hAnsi="Cambria" w:cs="Calibri"/>
        </w:rPr>
        <w:t xml:space="preserve">formal </w:t>
      </w:r>
      <w:r w:rsidRPr="0034445F">
        <w:rPr>
          <w:rFonts w:ascii="Cambria" w:hAnsi="Cambria" w:cs="Calibri"/>
        </w:rPr>
        <w:t>complaint.</w:t>
      </w:r>
      <w:r w:rsidR="000062B2" w:rsidRPr="0034445F">
        <w:rPr>
          <w:rFonts w:ascii="Cambria" w:hAnsi="Cambria" w:cs="Calibri"/>
        </w:rPr>
        <w:t xml:space="preserve"> Details </w:t>
      </w:r>
      <w:r w:rsidR="009655C6" w:rsidRPr="0034445F">
        <w:rPr>
          <w:rFonts w:ascii="Cambria" w:hAnsi="Cambria" w:cs="Calibri"/>
        </w:rPr>
        <w:t xml:space="preserve">of how to make a complaint </w:t>
      </w:r>
      <w:r w:rsidR="000062B2" w:rsidRPr="0034445F">
        <w:rPr>
          <w:rFonts w:ascii="Cambria" w:hAnsi="Cambria" w:cs="Calibri"/>
        </w:rPr>
        <w:t xml:space="preserve">are outlined </w:t>
      </w:r>
      <w:r w:rsidR="009655C6" w:rsidRPr="0034445F">
        <w:rPr>
          <w:rFonts w:ascii="Cambria" w:hAnsi="Cambria" w:cs="Calibri"/>
        </w:rPr>
        <w:t>below</w:t>
      </w:r>
      <w:r w:rsidR="00F927C1" w:rsidRPr="0034445F">
        <w:rPr>
          <w:rFonts w:ascii="Cambria" w:hAnsi="Cambria" w:cs="Calibri"/>
        </w:rPr>
        <w:t>.</w:t>
      </w:r>
    </w:p>
    <w:p w14:paraId="741FFA9E" w14:textId="046D3961" w:rsidR="00302C02" w:rsidRPr="0034445F" w:rsidRDefault="00302C02" w:rsidP="00302C02">
      <w:pPr>
        <w:rPr>
          <w:rFonts w:ascii="Cambria" w:eastAsia="Arial" w:hAnsi="Cambria" w:cs="Calibri"/>
          <w:b/>
          <w:bCs/>
          <w:sz w:val="24"/>
          <w:szCs w:val="24"/>
        </w:rPr>
      </w:pPr>
      <w:r w:rsidRPr="0034445F">
        <w:rPr>
          <w:rFonts w:ascii="Cambria" w:eastAsia="Arial" w:hAnsi="Cambria" w:cs="Calibri"/>
          <w:b/>
          <w:bCs/>
          <w:sz w:val="24"/>
          <w:szCs w:val="24"/>
        </w:rPr>
        <w:t xml:space="preserve">The </w:t>
      </w:r>
      <w:r w:rsidR="0083366E" w:rsidRPr="0034445F">
        <w:rPr>
          <w:rFonts w:ascii="Cambria" w:eastAsia="Arial" w:hAnsi="Cambria" w:cs="Calibri"/>
          <w:b/>
          <w:bCs/>
          <w:sz w:val="24"/>
          <w:szCs w:val="24"/>
        </w:rPr>
        <w:t>chart</w:t>
      </w:r>
      <w:r w:rsidRPr="0034445F">
        <w:rPr>
          <w:rFonts w:ascii="Cambria" w:eastAsia="Arial" w:hAnsi="Cambria" w:cs="Calibri"/>
          <w:b/>
          <w:bCs/>
          <w:sz w:val="24"/>
          <w:szCs w:val="24"/>
        </w:rPr>
        <w:t xml:space="preserve"> below summarises the complaints </w:t>
      </w:r>
      <w:r w:rsidR="00FA6999" w:rsidRPr="0034445F">
        <w:rPr>
          <w:rFonts w:ascii="Cambria" w:eastAsia="Arial" w:hAnsi="Cambria" w:cs="Calibri"/>
          <w:b/>
          <w:bCs/>
          <w:sz w:val="24"/>
          <w:szCs w:val="24"/>
        </w:rPr>
        <w:t>procedure</w:t>
      </w:r>
      <w:r w:rsidR="0083366E" w:rsidRPr="0034445F">
        <w:rPr>
          <w:rFonts w:ascii="Cambria" w:eastAsia="Arial" w:hAnsi="Cambria" w:cs="Calibri"/>
          <w:b/>
          <w:bCs/>
          <w:sz w:val="24"/>
          <w:szCs w:val="24"/>
        </w:rPr>
        <w:t>:</w:t>
      </w:r>
    </w:p>
    <w:tbl>
      <w:tblPr>
        <w:tblStyle w:val="TableGrid"/>
        <w:tblW w:w="9303" w:type="dxa"/>
        <w:tblLook w:val="04A0" w:firstRow="1" w:lastRow="0" w:firstColumn="1" w:lastColumn="0" w:noHBand="0" w:noVBand="1"/>
      </w:tblPr>
      <w:tblGrid>
        <w:gridCol w:w="1708"/>
        <w:gridCol w:w="7595"/>
      </w:tblGrid>
      <w:tr w:rsidR="00837350" w:rsidRPr="0034445F" w14:paraId="3C26B24B" w14:textId="77777777" w:rsidTr="00CF329D">
        <w:tc>
          <w:tcPr>
            <w:tcW w:w="1708" w:type="dxa"/>
            <w:shd w:val="clear" w:color="auto" w:fill="D9D9D9" w:themeFill="background1" w:themeFillShade="D9"/>
          </w:tcPr>
          <w:p w14:paraId="1F955C4D" w14:textId="6D3A5DA0"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w:t>
            </w:r>
          </w:p>
        </w:tc>
        <w:tc>
          <w:tcPr>
            <w:tcW w:w="7595" w:type="dxa"/>
            <w:shd w:val="clear" w:color="auto" w:fill="D9D9D9" w:themeFill="background1" w:themeFillShade="D9"/>
          </w:tcPr>
          <w:p w14:paraId="43CC1430" w14:textId="60A3655D" w:rsidR="00837350" w:rsidRPr="0034445F" w:rsidRDefault="0046543D" w:rsidP="00302C02">
            <w:pPr>
              <w:rPr>
                <w:rFonts w:ascii="Cambria" w:eastAsia="Arial" w:hAnsi="Cambria" w:cs="Calibri"/>
                <w:b/>
                <w:bCs/>
                <w:sz w:val="24"/>
                <w:szCs w:val="24"/>
              </w:rPr>
            </w:pPr>
            <w:r w:rsidRPr="0034445F">
              <w:rPr>
                <w:rFonts w:ascii="Cambria" w:eastAsia="Arial" w:hAnsi="Cambria" w:cs="Calibri"/>
                <w:b/>
                <w:bCs/>
                <w:sz w:val="24"/>
                <w:szCs w:val="24"/>
              </w:rPr>
              <w:t>Action &amp; Outcomes</w:t>
            </w:r>
          </w:p>
        </w:tc>
      </w:tr>
      <w:tr w:rsidR="00837350" w:rsidRPr="0034445F" w14:paraId="1CBA3DB8" w14:textId="77777777" w:rsidTr="00BB50BE">
        <w:tc>
          <w:tcPr>
            <w:tcW w:w="1708" w:type="dxa"/>
          </w:tcPr>
          <w:p w14:paraId="5FABBF65" w14:textId="77777777" w:rsidR="00837350" w:rsidRPr="0034445F" w:rsidRDefault="00837350" w:rsidP="00302C02">
            <w:pPr>
              <w:rPr>
                <w:rFonts w:ascii="Cambria" w:eastAsia="Arial" w:hAnsi="Cambria" w:cs="Calibri"/>
                <w:sz w:val="24"/>
                <w:szCs w:val="24"/>
              </w:rPr>
            </w:pPr>
          </w:p>
        </w:tc>
        <w:tc>
          <w:tcPr>
            <w:tcW w:w="7595" w:type="dxa"/>
          </w:tcPr>
          <w:p w14:paraId="06CEF33D" w14:textId="77777777" w:rsidR="00837350" w:rsidRPr="0034445F" w:rsidRDefault="00837350" w:rsidP="00302C02">
            <w:pPr>
              <w:rPr>
                <w:rFonts w:ascii="Cambria" w:eastAsia="Arial" w:hAnsi="Cambria" w:cs="Calibri"/>
                <w:sz w:val="24"/>
                <w:szCs w:val="24"/>
              </w:rPr>
            </w:pPr>
          </w:p>
        </w:tc>
      </w:tr>
      <w:tr w:rsidR="00837350" w:rsidRPr="0034445F" w14:paraId="6ED5F97F" w14:textId="77777777" w:rsidTr="00BB50BE">
        <w:tc>
          <w:tcPr>
            <w:tcW w:w="1708" w:type="dxa"/>
          </w:tcPr>
          <w:p w14:paraId="6DCE0357"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1</w:t>
            </w:r>
          </w:p>
          <w:p w14:paraId="44214113" w14:textId="6D5A864C"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Informal</w:t>
            </w:r>
          </w:p>
        </w:tc>
        <w:tc>
          <w:tcPr>
            <w:tcW w:w="7595" w:type="dxa"/>
          </w:tcPr>
          <w:p w14:paraId="0D894D29" w14:textId="3A926FCA" w:rsidR="008C0B27" w:rsidRPr="0034445F" w:rsidRDefault="00CE30D8" w:rsidP="00CF329D">
            <w:pPr>
              <w:jc w:val="both"/>
              <w:rPr>
                <w:rFonts w:ascii="Cambria" w:hAnsi="Cambria" w:cs="Calibri"/>
                <w:b/>
                <w:bCs/>
              </w:rPr>
            </w:pPr>
            <w:r w:rsidRPr="0034445F">
              <w:rPr>
                <w:rFonts w:ascii="Cambria" w:hAnsi="Cambria" w:cs="Calibri"/>
                <w:b/>
                <w:bCs/>
              </w:rPr>
              <w:t>Establish the situation</w:t>
            </w:r>
            <w:r w:rsidR="005354D0" w:rsidRPr="0034445F">
              <w:rPr>
                <w:rFonts w:ascii="Cambria" w:hAnsi="Cambria" w:cs="Calibri"/>
                <w:b/>
                <w:bCs/>
              </w:rPr>
              <w:t>/</w:t>
            </w:r>
            <w:r w:rsidR="00F23C3D" w:rsidRPr="0034445F">
              <w:rPr>
                <w:rFonts w:ascii="Cambria" w:hAnsi="Cambria" w:cs="Calibri"/>
                <w:b/>
                <w:bCs/>
              </w:rPr>
              <w:t>investigate/r</w:t>
            </w:r>
            <w:r w:rsidR="005354D0" w:rsidRPr="0034445F">
              <w:rPr>
                <w:rFonts w:ascii="Cambria" w:hAnsi="Cambria" w:cs="Calibri"/>
                <w:b/>
                <w:bCs/>
              </w:rPr>
              <w:t>esol</w:t>
            </w:r>
            <w:r w:rsidR="00F23C3D" w:rsidRPr="0034445F">
              <w:rPr>
                <w:rFonts w:ascii="Cambria" w:hAnsi="Cambria" w:cs="Calibri"/>
                <w:b/>
                <w:bCs/>
              </w:rPr>
              <w:t>ve</w:t>
            </w:r>
          </w:p>
          <w:p w14:paraId="19216E84" w14:textId="1EAFC17E" w:rsidR="00E62D90" w:rsidRPr="0034445F" w:rsidRDefault="00E47C36" w:rsidP="00CF329D">
            <w:pPr>
              <w:jc w:val="both"/>
              <w:rPr>
                <w:rFonts w:ascii="Cambria" w:hAnsi="Cambria" w:cs="Calibri"/>
              </w:rPr>
            </w:pPr>
            <w:r w:rsidRPr="0034445F">
              <w:rPr>
                <w:rFonts w:ascii="Cambria" w:hAnsi="Cambria" w:cs="Calibri"/>
              </w:rPr>
              <w:t xml:space="preserve">The initial complaint should be submitted to a member of staff at the school. </w:t>
            </w:r>
            <w:r w:rsidR="00837350" w:rsidRPr="0034445F">
              <w:rPr>
                <w:rFonts w:ascii="Cambria" w:hAnsi="Cambria" w:cs="Calibri"/>
              </w:rPr>
              <w:t>The school will ask the complainant to state the nature of the</w:t>
            </w:r>
            <w:r w:rsidR="0024473A" w:rsidRPr="0034445F">
              <w:rPr>
                <w:rFonts w:ascii="Cambria" w:hAnsi="Cambria" w:cs="Calibri"/>
              </w:rPr>
              <w:t>ir</w:t>
            </w:r>
            <w:r w:rsidR="00837350" w:rsidRPr="0034445F">
              <w:rPr>
                <w:rFonts w:ascii="Cambria" w:hAnsi="Cambria" w:cs="Calibri"/>
              </w:rPr>
              <w:t xml:space="preserve"> complaint using the Stage 1 Complaint Form. </w:t>
            </w:r>
          </w:p>
          <w:p w14:paraId="36B90656" w14:textId="1685768B" w:rsidR="00837350" w:rsidRPr="0034445F" w:rsidRDefault="00837350" w:rsidP="009E475F">
            <w:pPr>
              <w:spacing w:before="120"/>
              <w:jc w:val="both"/>
              <w:rPr>
                <w:rFonts w:ascii="Cambria" w:hAnsi="Cambria" w:cs="Calibri"/>
              </w:rPr>
            </w:pPr>
            <w:r w:rsidRPr="0034445F">
              <w:rPr>
                <w:rFonts w:ascii="Cambria" w:hAnsi="Cambria" w:cs="Calibri"/>
              </w:rPr>
              <w:t>A member of staff who is not the subject of the complaint or directly involved will be assigned, impartially and objectively and keeping accurate notes, to:</w:t>
            </w:r>
          </w:p>
          <w:p w14:paraId="7334EBC1" w14:textId="77777777" w:rsidR="00837350" w:rsidRPr="0034445F" w:rsidRDefault="00837350" w:rsidP="009E475F">
            <w:pPr>
              <w:numPr>
                <w:ilvl w:val="0"/>
                <w:numId w:val="36"/>
              </w:numPr>
              <w:tabs>
                <w:tab w:val="clear" w:pos="720"/>
              </w:tabs>
              <w:spacing w:before="120"/>
              <w:ind w:left="360"/>
              <w:jc w:val="both"/>
              <w:rPr>
                <w:rFonts w:ascii="Cambria" w:hAnsi="Cambria" w:cs="Calibri"/>
              </w:rPr>
            </w:pPr>
            <w:r w:rsidRPr="0034445F">
              <w:rPr>
                <w:rFonts w:ascii="Cambria" w:hAnsi="Cambria" w:cs="Calibri"/>
              </w:rPr>
              <w:t>Meet with the complainant or contact them to establish:</w:t>
            </w:r>
          </w:p>
          <w:p w14:paraId="50453523" w14:textId="43200E57" w:rsidR="00837350" w:rsidRPr="0034445F" w:rsidRDefault="00837350" w:rsidP="009E475F">
            <w:pPr>
              <w:numPr>
                <w:ilvl w:val="0"/>
                <w:numId w:val="33"/>
              </w:numPr>
              <w:ind w:left="714" w:hanging="357"/>
              <w:jc w:val="both"/>
              <w:rPr>
                <w:rFonts w:ascii="Cambria" w:hAnsi="Cambria" w:cs="Calibri"/>
              </w:rPr>
            </w:pPr>
            <w:r w:rsidRPr="0034445F">
              <w:rPr>
                <w:rFonts w:ascii="Cambria" w:hAnsi="Cambria" w:cs="Calibri"/>
              </w:rPr>
              <w:t>What has happened so far and who has been involved</w:t>
            </w:r>
            <w:r w:rsidR="006F6287" w:rsidRPr="0034445F">
              <w:rPr>
                <w:rFonts w:ascii="Cambria" w:hAnsi="Cambria" w:cs="Calibri"/>
              </w:rPr>
              <w:t>.</w:t>
            </w:r>
          </w:p>
          <w:p w14:paraId="0A145A75" w14:textId="7E23EBF5" w:rsidR="00837350" w:rsidRPr="0034445F" w:rsidRDefault="00837350" w:rsidP="009E475F">
            <w:pPr>
              <w:numPr>
                <w:ilvl w:val="0"/>
                <w:numId w:val="33"/>
              </w:numPr>
              <w:ind w:left="714" w:hanging="357"/>
              <w:jc w:val="both"/>
              <w:rPr>
                <w:rFonts w:ascii="Cambria" w:hAnsi="Cambria" w:cs="Calibri"/>
              </w:rPr>
            </w:pPr>
            <w:r w:rsidRPr="0034445F">
              <w:rPr>
                <w:rFonts w:ascii="Cambria" w:hAnsi="Cambria" w:cs="Calibri"/>
              </w:rPr>
              <w:t>The nature of the complaint and what remains unresolved</w:t>
            </w:r>
            <w:r w:rsidR="006F6287" w:rsidRPr="0034445F">
              <w:rPr>
                <w:rFonts w:ascii="Cambria" w:hAnsi="Cambria" w:cs="Calibri"/>
              </w:rPr>
              <w:t>.</w:t>
            </w:r>
          </w:p>
          <w:p w14:paraId="49DEECB5" w14:textId="469FDE67" w:rsidR="00837350" w:rsidRPr="0034445F" w:rsidRDefault="00837350" w:rsidP="009E475F">
            <w:pPr>
              <w:numPr>
                <w:ilvl w:val="0"/>
                <w:numId w:val="33"/>
              </w:numPr>
              <w:ind w:left="714" w:hanging="357"/>
              <w:jc w:val="both"/>
              <w:rPr>
                <w:rFonts w:ascii="Cambria" w:hAnsi="Cambria" w:cs="Calibri"/>
              </w:rPr>
            </w:pPr>
            <w:r w:rsidRPr="0034445F">
              <w:rPr>
                <w:rFonts w:ascii="Cambria" w:hAnsi="Cambria" w:cs="Calibri"/>
              </w:rPr>
              <w:t>What the complainant feels would put things right</w:t>
            </w:r>
            <w:r w:rsidR="006F6287" w:rsidRPr="0034445F">
              <w:rPr>
                <w:rFonts w:ascii="Cambria" w:hAnsi="Cambria" w:cs="Calibri"/>
              </w:rPr>
              <w:t>.</w:t>
            </w:r>
          </w:p>
          <w:p w14:paraId="082BAA0F" w14:textId="3FD2EEA8" w:rsidR="00837350" w:rsidRPr="0034445F" w:rsidRDefault="00837350" w:rsidP="009E475F">
            <w:pPr>
              <w:numPr>
                <w:ilvl w:val="0"/>
                <w:numId w:val="36"/>
              </w:numPr>
              <w:tabs>
                <w:tab w:val="clear" w:pos="720"/>
              </w:tabs>
              <w:spacing w:before="120"/>
              <w:ind w:left="360"/>
              <w:jc w:val="both"/>
              <w:rPr>
                <w:rFonts w:ascii="Cambria" w:hAnsi="Cambria" w:cs="Calibri"/>
              </w:rPr>
            </w:pPr>
            <w:r w:rsidRPr="0034445F">
              <w:rPr>
                <w:rFonts w:ascii="Cambria" w:hAnsi="Cambria" w:cs="Calibri"/>
              </w:rPr>
              <w:t>Interview those involved in the matter and those complained of, allowing them to be accompanied if they wish</w:t>
            </w:r>
            <w:r w:rsidR="006F6287" w:rsidRPr="0034445F">
              <w:rPr>
                <w:rFonts w:ascii="Cambria" w:hAnsi="Cambria" w:cs="Calibri"/>
              </w:rPr>
              <w:t>:</w:t>
            </w:r>
          </w:p>
          <w:p w14:paraId="0E27ADCF" w14:textId="1A1A6EB6" w:rsidR="00837350" w:rsidRPr="0034445F" w:rsidRDefault="00837350" w:rsidP="009E475F">
            <w:pPr>
              <w:numPr>
                <w:ilvl w:val="0"/>
                <w:numId w:val="34"/>
              </w:numPr>
              <w:ind w:left="714" w:hanging="357"/>
              <w:jc w:val="both"/>
              <w:rPr>
                <w:rFonts w:ascii="Cambria" w:hAnsi="Cambria" w:cs="Calibri"/>
              </w:rPr>
            </w:pPr>
            <w:r w:rsidRPr="0034445F">
              <w:rPr>
                <w:rFonts w:ascii="Cambria" w:hAnsi="Cambria" w:cs="Calibri"/>
              </w:rPr>
              <w:t>All efforts will be made to arrive at a fair appraisal</w:t>
            </w:r>
            <w:r w:rsidR="006F6287" w:rsidRPr="0034445F">
              <w:rPr>
                <w:rFonts w:ascii="Cambria" w:hAnsi="Cambria" w:cs="Calibri"/>
              </w:rPr>
              <w:t>.</w:t>
            </w:r>
          </w:p>
          <w:p w14:paraId="2343A60F" w14:textId="03160121" w:rsidR="00837350" w:rsidRPr="0034445F" w:rsidRDefault="00837350" w:rsidP="009E475F">
            <w:pPr>
              <w:numPr>
                <w:ilvl w:val="0"/>
                <w:numId w:val="34"/>
              </w:numPr>
              <w:ind w:left="714" w:hanging="357"/>
              <w:jc w:val="both"/>
              <w:rPr>
                <w:rFonts w:ascii="Cambria" w:hAnsi="Cambria" w:cs="Calibri"/>
              </w:rPr>
            </w:pPr>
            <w:r w:rsidRPr="0034445F">
              <w:rPr>
                <w:rFonts w:ascii="Cambria" w:hAnsi="Cambria" w:cs="Calibri"/>
              </w:rPr>
              <w:t>Areas of agreement and of misunderstanding will be noted</w:t>
            </w:r>
            <w:r w:rsidR="006F6287" w:rsidRPr="0034445F">
              <w:rPr>
                <w:rFonts w:ascii="Cambria" w:hAnsi="Cambria" w:cs="Calibri"/>
              </w:rPr>
              <w:t>.</w:t>
            </w:r>
          </w:p>
          <w:p w14:paraId="75464857" w14:textId="77777777" w:rsidR="00837350" w:rsidRPr="0034445F" w:rsidRDefault="00837350" w:rsidP="009E475F">
            <w:pPr>
              <w:numPr>
                <w:ilvl w:val="0"/>
                <w:numId w:val="36"/>
              </w:numPr>
              <w:tabs>
                <w:tab w:val="clear" w:pos="720"/>
              </w:tabs>
              <w:spacing w:before="120"/>
              <w:ind w:left="360"/>
              <w:jc w:val="both"/>
              <w:rPr>
                <w:rFonts w:ascii="Cambria" w:hAnsi="Cambria" w:cs="Calibri"/>
              </w:rPr>
            </w:pPr>
            <w:r w:rsidRPr="0034445F">
              <w:rPr>
                <w:rFonts w:ascii="Cambria" w:hAnsi="Cambria" w:cs="Calibri"/>
              </w:rPr>
              <w:t>Identify steps to resolve the issues, communicating and acting upon them in a positive, reassuring manner. These may include:</w:t>
            </w:r>
          </w:p>
          <w:p w14:paraId="245228F8" w14:textId="579CB953"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An explanation which warrants no further action</w:t>
            </w:r>
            <w:r w:rsidR="006F6287" w:rsidRPr="0034445F">
              <w:rPr>
                <w:rFonts w:ascii="Cambria" w:hAnsi="Cambria" w:cs="Calibri"/>
              </w:rPr>
              <w:t>.</w:t>
            </w:r>
          </w:p>
          <w:p w14:paraId="7EFA7334" w14:textId="327E9984"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An apology</w:t>
            </w:r>
            <w:r w:rsidR="006F6287" w:rsidRPr="0034445F">
              <w:rPr>
                <w:rFonts w:ascii="Cambria" w:hAnsi="Cambria" w:cs="Calibri"/>
              </w:rPr>
              <w:t>.</w:t>
            </w:r>
          </w:p>
          <w:p w14:paraId="69228C2C" w14:textId="3DD43A2A"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An acknowledgement that the matter could have been handled differently</w:t>
            </w:r>
            <w:r w:rsidR="006F6287" w:rsidRPr="0034445F">
              <w:rPr>
                <w:rFonts w:ascii="Cambria" w:hAnsi="Cambria" w:cs="Calibri"/>
              </w:rPr>
              <w:t>.</w:t>
            </w:r>
          </w:p>
          <w:p w14:paraId="6D685E9B" w14:textId="11C8359A"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 description of steps to be taken to ensure that it will not happen again</w:t>
            </w:r>
            <w:r w:rsidR="006F6287" w:rsidRPr="0034445F">
              <w:rPr>
                <w:rFonts w:ascii="Cambria" w:hAnsi="Cambria" w:cs="Calibri"/>
              </w:rPr>
              <w:t>.</w:t>
            </w:r>
          </w:p>
          <w:p w14:paraId="58024C5B" w14:textId="19037E16"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 xml:space="preserve">An undertaking to review school policies in light of </w:t>
            </w:r>
            <w:r w:rsidR="006F6287" w:rsidRPr="0034445F">
              <w:rPr>
                <w:rFonts w:ascii="Cambria" w:hAnsi="Cambria" w:cs="Calibri"/>
              </w:rPr>
              <w:t xml:space="preserve">the </w:t>
            </w:r>
            <w:r w:rsidRPr="0034445F">
              <w:rPr>
                <w:rFonts w:ascii="Cambria" w:hAnsi="Cambria" w:cs="Calibri"/>
              </w:rPr>
              <w:t>complaint</w:t>
            </w:r>
            <w:r w:rsidR="006F6287" w:rsidRPr="0034445F">
              <w:rPr>
                <w:rFonts w:ascii="Cambria" w:hAnsi="Cambria" w:cs="Calibri"/>
              </w:rPr>
              <w:t>.</w:t>
            </w:r>
          </w:p>
          <w:p w14:paraId="74E79ADC" w14:textId="77777777" w:rsidR="00F1222F" w:rsidRPr="0034445F" w:rsidRDefault="00F1222F" w:rsidP="00F1222F">
            <w:pPr>
              <w:jc w:val="both"/>
              <w:rPr>
                <w:rFonts w:ascii="Cambria" w:hAnsi="Cambria" w:cs="Calibri"/>
              </w:rPr>
            </w:pPr>
          </w:p>
          <w:p w14:paraId="4E567E36" w14:textId="4AB52581" w:rsidR="00837350" w:rsidRPr="0034445F" w:rsidRDefault="00F1222F" w:rsidP="004F16C5">
            <w:pPr>
              <w:jc w:val="both"/>
              <w:rPr>
                <w:rFonts w:ascii="Cambria" w:hAnsi="Cambria" w:cs="Calibri"/>
              </w:rPr>
            </w:pPr>
            <w:r w:rsidRPr="0034445F">
              <w:rPr>
                <w:rFonts w:ascii="Cambria" w:hAnsi="Cambria" w:cs="Calibri"/>
              </w:rPr>
              <w:t>If an appropriate resolution cannot be sought at this</w:t>
            </w:r>
            <w:r w:rsidR="006F6287" w:rsidRPr="0034445F">
              <w:rPr>
                <w:rFonts w:ascii="Cambria" w:hAnsi="Cambria" w:cs="Calibri"/>
              </w:rPr>
              <w:t xml:space="preserve"> stage 1</w:t>
            </w:r>
            <w:r w:rsidRPr="0034445F">
              <w:rPr>
                <w:rFonts w:ascii="Cambria" w:hAnsi="Cambria" w:cs="Calibri"/>
              </w:rPr>
              <w:t xml:space="preserve"> informal level, or if the complainant is dissatisfied with the outcome following Stage 1 of this complaints policy, the person managing the response to the complaint will inform the complainant that they have the right to escalate their complaint to Stage 2</w:t>
            </w:r>
            <w:r w:rsidR="004F16C5" w:rsidRPr="0034445F">
              <w:rPr>
                <w:rFonts w:ascii="Cambria" w:hAnsi="Cambria" w:cs="Calibri"/>
              </w:rPr>
              <w:t>.</w:t>
            </w:r>
          </w:p>
        </w:tc>
      </w:tr>
      <w:tr w:rsidR="00837350" w:rsidRPr="0034445F" w14:paraId="077BB3AC" w14:textId="77777777" w:rsidTr="00BB50BE">
        <w:trPr>
          <w:trHeight w:val="532"/>
        </w:trPr>
        <w:tc>
          <w:tcPr>
            <w:tcW w:w="1708" w:type="dxa"/>
          </w:tcPr>
          <w:p w14:paraId="21D17D57" w14:textId="7F9316E2" w:rsidR="00837350" w:rsidRPr="0034445F" w:rsidRDefault="00837350" w:rsidP="00302C02">
            <w:pPr>
              <w:rPr>
                <w:rFonts w:ascii="Cambria" w:eastAsia="Arial" w:hAnsi="Cambria" w:cs="Calibri"/>
                <w:sz w:val="24"/>
                <w:szCs w:val="24"/>
              </w:rPr>
            </w:pPr>
          </w:p>
        </w:tc>
        <w:tc>
          <w:tcPr>
            <w:tcW w:w="7595" w:type="dxa"/>
          </w:tcPr>
          <w:p w14:paraId="43C5110E" w14:textId="48E1D137" w:rsidR="00837350" w:rsidRPr="0034445F" w:rsidRDefault="00BB50BE" w:rsidP="00BB50BE">
            <w:pPr>
              <w:jc w:val="center"/>
              <w:rPr>
                <w:rFonts w:ascii="Cambria" w:eastAsia="Arial" w:hAnsi="Cambria" w:cs="Calibri"/>
                <w:sz w:val="24"/>
                <w:szCs w:val="24"/>
              </w:rPr>
            </w:pPr>
            <w:r w:rsidRPr="0034445F">
              <w:rPr>
                <w:rFonts w:ascii="Cambria" w:eastAsia="Arial" w:hAnsi="Cambria" w:cs="Calibri"/>
                <w:noProof/>
                <w:sz w:val="24"/>
                <w:szCs w:val="24"/>
              </w:rPr>
              <w:drawing>
                <wp:inline distT="0" distB="0" distL="0" distR="0" wp14:anchorId="1A24013A" wp14:editId="724FC42A">
                  <wp:extent cx="389299" cy="389299"/>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729C24DE" w14:textId="77777777" w:rsidTr="00BB50BE">
        <w:tc>
          <w:tcPr>
            <w:tcW w:w="1708" w:type="dxa"/>
          </w:tcPr>
          <w:p w14:paraId="7A6CF60E"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2</w:t>
            </w:r>
          </w:p>
          <w:p w14:paraId="2FA88DD9" w14:textId="6855DA04"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Formal</w:t>
            </w:r>
          </w:p>
        </w:tc>
        <w:tc>
          <w:tcPr>
            <w:tcW w:w="7595" w:type="dxa"/>
          </w:tcPr>
          <w:p w14:paraId="3F79E406" w14:textId="28C508CC" w:rsidR="00AE2C50" w:rsidRPr="0034445F" w:rsidRDefault="005354D0" w:rsidP="00CF329D">
            <w:pPr>
              <w:jc w:val="both"/>
              <w:rPr>
                <w:rFonts w:ascii="Cambria" w:hAnsi="Cambria" w:cs="Calibri"/>
                <w:b/>
              </w:rPr>
            </w:pPr>
            <w:r w:rsidRPr="0034445F">
              <w:rPr>
                <w:rFonts w:ascii="Cambria" w:hAnsi="Cambria" w:cs="Calibri"/>
                <w:b/>
              </w:rPr>
              <w:t>Referral to</w:t>
            </w:r>
            <w:r w:rsidR="00591AE4" w:rsidRPr="0034445F">
              <w:rPr>
                <w:rFonts w:ascii="Cambria" w:hAnsi="Cambria" w:cs="Calibri"/>
                <w:b/>
              </w:rPr>
              <w:t xml:space="preserve"> Head teacher or a member of the Senior Leadership Team</w:t>
            </w:r>
            <w:r w:rsidR="00741C56" w:rsidRPr="0034445F">
              <w:rPr>
                <w:rFonts w:ascii="Cambria" w:hAnsi="Cambria" w:cs="Calibri"/>
                <w:b/>
              </w:rPr>
              <w:t xml:space="preserve"> </w:t>
            </w:r>
          </w:p>
          <w:p w14:paraId="37680380" w14:textId="4ED498FE" w:rsidR="00F174B4" w:rsidRPr="0034445F" w:rsidRDefault="00AE2C50" w:rsidP="00CF329D">
            <w:pPr>
              <w:jc w:val="both"/>
              <w:rPr>
                <w:rFonts w:ascii="Cambria" w:hAnsi="Cambria" w:cs="Calibri"/>
              </w:rPr>
            </w:pPr>
            <w:r w:rsidRPr="0034445F">
              <w:rPr>
                <w:rFonts w:ascii="Cambria" w:hAnsi="Cambria" w:cs="Calibri"/>
              </w:rPr>
              <w:t xml:space="preserve">If the complainant is not satisfied with the </w:t>
            </w:r>
            <w:r w:rsidR="00E90903" w:rsidRPr="0034445F">
              <w:rPr>
                <w:rFonts w:ascii="Cambria" w:hAnsi="Cambria" w:cs="Calibri"/>
              </w:rPr>
              <w:t>outcome</w:t>
            </w:r>
            <w:r w:rsidR="00AA64C3" w:rsidRPr="0034445F">
              <w:rPr>
                <w:rFonts w:ascii="Cambria" w:hAnsi="Cambria" w:cs="Calibri"/>
              </w:rPr>
              <w:t>/</w:t>
            </w:r>
            <w:r w:rsidRPr="0034445F">
              <w:rPr>
                <w:rFonts w:ascii="Cambria" w:hAnsi="Cambria" w:cs="Calibri"/>
              </w:rPr>
              <w:t>process in Stage 1, the matter will be referred to the Head</w:t>
            </w:r>
            <w:r w:rsidR="00F174B4" w:rsidRPr="0034445F">
              <w:rPr>
                <w:rFonts w:ascii="Cambria" w:hAnsi="Cambria" w:cs="Calibri"/>
              </w:rPr>
              <w:t>t</w:t>
            </w:r>
            <w:r w:rsidRPr="0034445F">
              <w:rPr>
                <w:rFonts w:ascii="Cambria" w:hAnsi="Cambria" w:cs="Calibri"/>
              </w:rPr>
              <w:t xml:space="preserve">eacher </w:t>
            </w:r>
            <w:r w:rsidR="00AA64C3" w:rsidRPr="0034445F">
              <w:rPr>
                <w:rFonts w:ascii="Cambria" w:hAnsi="Cambria" w:cs="Calibri"/>
              </w:rPr>
              <w:t>(</w:t>
            </w:r>
            <w:r w:rsidRPr="0034445F">
              <w:rPr>
                <w:rFonts w:ascii="Cambria" w:hAnsi="Cambria" w:cs="Calibri"/>
              </w:rPr>
              <w:t xml:space="preserve">or </w:t>
            </w:r>
            <w:r w:rsidR="00AA64C3" w:rsidRPr="0034445F">
              <w:rPr>
                <w:rFonts w:ascii="Cambria" w:hAnsi="Cambria" w:cs="Calibri"/>
              </w:rPr>
              <w:t xml:space="preserve">designated </w:t>
            </w:r>
            <w:r w:rsidRPr="0034445F">
              <w:rPr>
                <w:rFonts w:ascii="Cambria" w:hAnsi="Cambria" w:cs="Calibri"/>
              </w:rPr>
              <w:t>Senior Team member</w:t>
            </w:r>
            <w:r w:rsidR="00AA64C3" w:rsidRPr="0034445F">
              <w:rPr>
                <w:rFonts w:ascii="Cambria" w:hAnsi="Cambria" w:cs="Calibri"/>
              </w:rPr>
              <w:t>)</w:t>
            </w:r>
            <w:r w:rsidR="00FF14B2" w:rsidRPr="0034445F">
              <w:rPr>
                <w:rFonts w:ascii="Cambria" w:hAnsi="Cambria" w:cs="Calibri"/>
              </w:rPr>
              <w:t xml:space="preserve"> for investigation</w:t>
            </w:r>
            <w:r w:rsidR="00A42F43" w:rsidRPr="0034445F">
              <w:rPr>
                <w:rFonts w:ascii="Cambria" w:hAnsi="Cambria" w:cs="Calibri"/>
              </w:rPr>
              <w:t xml:space="preserve">. </w:t>
            </w:r>
            <w:r w:rsidR="00E47C36" w:rsidRPr="0034445F">
              <w:rPr>
                <w:rFonts w:ascii="Cambria" w:hAnsi="Cambria" w:cs="Calibri"/>
              </w:rPr>
              <w:t xml:space="preserve">If the complaint is submitted to the Chair of </w:t>
            </w:r>
            <w:r w:rsidR="00E47C36" w:rsidRPr="0034445F">
              <w:rPr>
                <w:rFonts w:ascii="Cambria" w:hAnsi="Cambria" w:cs="Calibri"/>
              </w:rPr>
              <w:lastRenderedPageBreak/>
              <w:t xml:space="preserve">Governors, it will be passed directly to the Headteacher </w:t>
            </w:r>
            <w:r w:rsidR="0092249F" w:rsidRPr="0034445F">
              <w:rPr>
                <w:rFonts w:ascii="Cambria" w:hAnsi="Cambria" w:cs="Calibri"/>
              </w:rPr>
              <w:t xml:space="preserve">and a response will be sent to the complainant by the Chair of Governors to clarify that this has been </w:t>
            </w:r>
            <w:r w:rsidR="00F174B4" w:rsidRPr="0034445F">
              <w:rPr>
                <w:rFonts w:ascii="Cambria" w:hAnsi="Cambria" w:cs="Calibri"/>
              </w:rPr>
              <w:t xml:space="preserve">done. </w:t>
            </w:r>
            <w:r w:rsidR="00F174B4" w:rsidRPr="0034445F">
              <w:rPr>
                <w:rFonts w:ascii="Cambria" w:hAnsi="Cambria" w:cs="Calibri"/>
              </w:rPr>
              <w:br/>
            </w:r>
          </w:p>
          <w:p w14:paraId="07428DD8" w14:textId="3952C54E" w:rsidR="00AE2C50" w:rsidRPr="0034445F" w:rsidRDefault="00A42F43" w:rsidP="00CF329D">
            <w:pPr>
              <w:jc w:val="both"/>
              <w:rPr>
                <w:rFonts w:ascii="Cambria" w:hAnsi="Cambria" w:cs="Calibri"/>
              </w:rPr>
            </w:pPr>
            <w:r w:rsidRPr="0034445F">
              <w:rPr>
                <w:rFonts w:ascii="Cambria" w:hAnsi="Cambria" w:cs="Calibri"/>
              </w:rPr>
              <w:t xml:space="preserve">In cases where the Headteacher is the subject of the </w:t>
            </w:r>
            <w:r w:rsidR="00FF14B2" w:rsidRPr="0034445F">
              <w:rPr>
                <w:rFonts w:ascii="Cambria" w:hAnsi="Cambria" w:cs="Calibri"/>
              </w:rPr>
              <w:t>complaint</w:t>
            </w:r>
            <w:r w:rsidRPr="0034445F">
              <w:rPr>
                <w:rFonts w:ascii="Cambria" w:hAnsi="Cambria" w:cs="Calibri"/>
              </w:rPr>
              <w:t xml:space="preserve">, the school will seek an independent </w:t>
            </w:r>
            <w:r w:rsidR="00FF14B2" w:rsidRPr="0034445F">
              <w:rPr>
                <w:rFonts w:ascii="Cambria" w:hAnsi="Cambria" w:cs="Calibri"/>
              </w:rPr>
              <w:t>investigator)</w:t>
            </w:r>
            <w:r w:rsidR="00E47C36" w:rsidRPr="0034445F">
              <w:rPr>
                <w:rFonts w:ascii="Cambria" w:hAnsi="Cambria" w:cs="Calibri"/>
              </w:rPr>
              <w:t>.</w:t>
            </w:r>
            <w:r w:rsidR="00FF14B2" w:rsidRPr="0034445F">
              <w:rPr>
                <w:rFonts w:ascii="Cambria" w:hAnsi="Cambria" w:cs="Calibri"/>
              </w:rPr>
              <w:t xml:space="preserve"> The investigator will</w:t>
            </w:r>
            <w:r w:rsidR="00AE2C50" w:rsidRPr="0034445F">
              <w:rPr>
                <w:rFonts w:ascii="Cambria" w:hAnsi="Cambria" w:cs="Calibri"/>
              </w:rPr>
              <w:t>:</w:t>
            </w:r>
          </w:p>
          <w:p w14:paraId="1F485942" w14:textId="641C8A54"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Acknowledge receipt of the complaint</w:t>
            </w:r>
            <w:r w:rsidR="00D752BD" w:rsidRPr="0034445F">
              <w:rPr>
                <w:rFonts w:ascii="Cambria" w:hAnsi="Cambria" w:cs="Calibri"/>
              </w:rPr>
              <w:t>.</w:t>
            </w:r>
            <w:r w:rsidR="00C52C28" w:rsidRPr="0034445F">
              <w:rPr>
                <w:rFonts w:ascii="Cambria" w:hAnsi="Cambria" w:cs="Calibri"/>
              </w:rPr>
              <w:t xml:space="preserve"> </w:t>
            </w:r>
          </w:p>
          <w:p w14:paraId="3594FEE3" w14:textId="3608BE47"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 xml:space="preserve">Investigate and evaluate the </w:t>
            </w:r>
            <w:r w:rsidR="002B2DFA" w:rsidRPr="0034445F">
              <w:rPr>
                <w:rFonts w:ascii="Cambria" w:hAnsi="Cambria" w:cs="Calibri"/>
              </w:rPr>
              <w:t>complaint</w:t>
            </w:r>
            <w:r w:rsidRPr="0034445F">
              <w:rPr>
                <w:rFonts w:ascii="Cambria" w:hAnsi="Cambria" w:cs="Calibri"/>
              </w:rPr>
              <w:t xml:space="preserve"> </w:t>
            </w:r>
            <w:r w:rsidR="002B2DFA" w:rsidRPr="0034445F">
              <w:rPr>
                <w:rFonts w:ascii="Cambria" w:hAnsi="Cambria" w:cs="Calibri"/>
              </w:rPr>
              <w:t xml:space="preserve">and determine </w:t>
            </w:r>
            <w:r w:rsidRPr="0034445F">
              <w:rPr>
                <w:rFonts w:ascii="Cambria" w:hAnsi="Cambria" w:cs="Calibri"/>
              </w:rPr>
              <w:t>whether the process has been followed</w:t>
            </w:r>
            <w:r w:rsidR="00D752BD" w:rsidRPr="0034445F">
              <w:rPr>
                <w:rFonts w:ascii="Cambria" w:hAnsi="Cambria" w:cs="Calibri"/>
              </w:rPr>
              <w:t>.</w:t>
            </w:r>
            <w:r w:rsidRPr="0034445F">
              <w:rPr>
                <w:rFonts w:ascii="Cambria" w:hAnsi="Cambria" w:cs="Calibri"/>
              </w:rPr>
              <w:t xml:space="preserve"> </w:t>
            </w:r>
          </w:p>
          <w:p w14:paraId="30031000" w14:textId="5EFA1F6F"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 xml:space="preserve">Determine </w:t>
            </w:r>
            <w:r w:rsidR="000B1EFB" w:rsidRPr="0034445F">
              <w:rPr>
                <w:rFonts w:ascii="Cambria" w:hAnsi="Cambria" w:cs="Calibri"/>
              </w:rPr>
              <w:t xml:space="preserve">through </w:t>
            </w:r>
            <w:r w:rsidR="00EB4E68" w:rsidRPr="0034445F">
              <w:rPr>
                <w:rFonts w:ascii="Cambria" w:hAnsi="Cambria" w:cs="Calibri"/>
              </w:rPr>
              <w:t>investigation/</w:t>
            </w:r>
            <w:r w:rsidR="000B1EFB" w:rsidRPr="0034445F">
              <w:rPr>
                <w:rFonts w:ascii="Cambria" w:hAnsi="Cambria" w:cs="Calibri"/>
              </w:rPr>
              <w:t>review</w:t>
            </w:r>
            <w:r w:rsidR="00EB4E68" w:rsidRPr="0034445F">
              <w:rPr>
                <w:rFonts w:ascii="Cambria" w:hAnsi="Cambria" w:cs="Calibri"/>
              </w:rPr>
              <w:t xml:space="preserve">, obtaining additional information </w:t>
            </w:r>
            <w:r w:rsidR="006226CE" w:rsidRPr="0034445F">
              <w:rPr>
                <w:rFonts w:ascii="Cambria" w:hAnsi="Cambria" w:cs="Calibri"/>
              </w:rPr>
              <w:t>as</w:t>
            </w:r>
            <w:r w:rsidR="00EB4E68" w:rsidRPr="0034445F">
              <w:rPr>
                <w:rFonts w:ascii="Cambria" w:hAnsi="Cambria" w:cs="Calibri"/>
              </w:rPr>
              <w:t xml:space="preserve"> necessary, to </w:t>
            </w:r>
            <w:r w:rsidR="006226CE" w:rsidRPr="0034445F">
              <w:rPr>
                <w:rFonts w:ascii="Cambria" w:hAnsi="Cambria" w:cs="Calibri"/>
              </w:rPr>
              <w:t>determine</w:t>
            </w:r>
            <w:r w:rsidR="00EB4E68" w:rsidRPr="0034445F">
              <w:rPr>
                <w:rFonts w:ascii="Cambria" w:hAnsi="Cambria" w:cs="Calibri"/>
              </w:rPr>
              <w:t xml:space="preserve"> </w:t>
            </w:r>
            <w:r w:rsidR="006226CE" w:rsidRPr="0034445F">
              <w:rPr>
                <w:rFonts w:ascii="Cambria" w:hAnsi="Cambria" w:cs="Calibri"/>
              </w:rPr>
              <w:t>if</w:t>
            </w:r>
            <w:r w:rsidRPr="0034445F">
              <w:rPr>
                <w:rFonts w:ascii="Cambria" w:hAnsi="Cambria" w:cs="Calibri"/>
              </w:rPr>
              <w:t xml:space="preserve"> Stage 1 was handled appropriately, and outcomes were appropriate</w:t>
            </w:r>
            <w:r w:rsidR="00D752BD" w:rsidRPr="0034445F">
              <w:rPr>
                <w:rFonts w:ascii="Cambria" w:hAnsi="Cambria" w:cs="Calibri"/>
              </w:rPr>
              <w:t>.</w:t>
            </w:r>
          </w:p>
          <w:p w14:paraId="0089990F" w14:textId="3C94BEDD"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Decide upon further action if necessary</w:t>
            </w:r>
            <w:r w:rsidR="00D752BD" w:rsidRPr="0034445F">
              <w:rPr>
                <w:rFonts w:ascii="Cambria" w:hAnsi="Cambria" w:cs="Calibri"/>
              </w:rPr>
              <w:t>.</w:t>
            </w:r>
          </w:p>
          <w:p w14:paraId="39C18BBF" w14:textId="716E5C31"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 xml:space="preserve">Inform the complainant and those involved by producing a Stage 2 written </w:t>
            </w:r>
            <w:r w:rsidR="009709BC" w:rsidRPr="00083223">
              <w:rPr>
                <w:rFonts w:ascii="Cambria" w:hAnsi="Cambria" w:cs="Calibri"/>
              </w:rPr>
              <w:t>letter/</w:t>
            </w:r>
            <w:r w:rsidRPr="00083223">
              <w:rPr>
                <w:rFonts w:ascii="Cambria" w:hAnsi="Cambria" w:cs="Calibri"/>
              </w:rPr>
              <w:t>report</w:t>
            </w:r>
            <w:r w:rsidRPr="0034445F">
              <w:rPr>
                <w:rFonts w:ascii="Cambria" w:hAnsi="Cambria" w:cs="Calibri"/>
              </w:rPr>
              <w:t xml:space="preserve"> </w:t>
            </w:r>
            <w:r w:rsidR="00540169" w:rsidRPr="0034445F">
              <w:rPr>
                <w:rFonts w:ascii="Cambria" w:hAnsi="Cambria" w:cs="Calibri"/>
              </w:rPr>
              <w:t>(</w:t>
            </w:r>
            <w:r w:rsidR="00D752BD" w:rsidRPr="0034445F">
              <w:rPr>
                <w:rFonts w:ascii="Cambria" w:hAnsi="Cambria" w:cs="Calibri"/>
              </w:rPr>
              <w:t>n</w:t>
            </w:r>
            <w:r w:rsidR="00540169" w:rsidRPr="0034445F">
              <w:rPr>
                <w:rFonts w:ascii="Cambria" w:hAnsi="Cambria" w:cs="Calibri"/>
              </w:rPr>
              <w:t xml:space="preserve">ormally within 15 </w:t>
            </w:r>
            <w:r w:rsidR="00D752BD" w:rsidRPr="0034445F">
              <w:rPr>
                <w:rFonts w:ascii="Cambria" w:hAnsi="Cambria" w:cs="Calibri"/>
              </w:rPr>
              <w:t xml:space="preserve">school </w:t>
            </w:r>
            <w:r w:rsidR="00540169" w:rsidRPr="0034445F">
              <w:rPr>
                <w:rFonts w:ascii="Cambria" w:hAnsi="Cambria" w:cs="Calibri"/>
              </w:rPr>
              <w:t>days)</w:t>
            </w:r>
          </w:p>
          <w:p w14:paraId="67D8017D" w14:textId="73A00A3D" w:rsidR="00837350" w:rsidRPr="0034445F" w:rsidRDefault="00AE2C50" w:rsidP="00302C02">
            <w:pPr>
              <w:numPr>
                <w:ilvl w:val="0"/>
                <w:numId w:val="37"/>
              </w:numPr>
              <w:ind w:left="357" w:hanging="357"/>
              <w:jc w:val="both"/>
              <w:rPr>
                <w:rFonts w:ascii="Cambria" w:hAnsi="Cambria" w:cs="Calibri"/>
              </w:rPr>
            </w:pPr>
            <w:r w:rsidRPr="0034445F">
              <w:rPr>
                <w:rFonts w:ascii="Cambria" w:hAnsi="Cambria" w:cs="Calibri"/>
              </w:rPr>
              <w:t xml:space="preserve">The complainant </w:t>
            </w:r>
            <w:r w:rsidR="00D752BD" w:rsidRPr="0034445F">
              <w:rPr>
                <w:rFonts w:ascii="Cambria" w:hAnsi="Cambria" w:cs="Calibri"/>
              </w:rPr>
              <w:t xml:space="preserve">should </w:t>
            </w:r>
            <w:r w:rsidRPr="0034445F">
              <w:rPr>
                <w:rFonts w:ascii="Cambria" w:hAnsi="Cambria" w:cs="Calibri"/>
              </w:rPr>
              <w:t xml:space="preserve">acknowledge in writing to </w:t>
            </w:r>
            <w:r w:rsidR="002A6C14" w:rsidRPr="0034445F">
              <w:rPr>
                <w:rFonts w:ascii="Cambria" w:hAnsi="Cambria" w:cs="Calibri"/>
              </w:rPr>
              <w:t xml:space="preserve">the </w:t>
            </w:r>
            <w:r w:rsidRPr="0034445F">
              <w:rPr>
                <w:rFonts w:ascii="Cambria" w:hAnsi="Cambria" w:cs="Calibri"/>
              </w:rPr>
              <w:t xml:space="preserve">School they have received and understood the </w:t>
            </w:r>
            <w:r w:rsidR="002A6C14" w:rsidRPr="0034445F">
              <w:rPr>
                <w:rFonts w:ascii="Cambria" w:hAnsi="Cambria" w:cs="Calibri"/>
              </w:rPr>
              <w:t xml:space="preserve">outcomes </w:t>
            </w:r>
            <w:r w:rsidRPr="0034445F">
              <w:rPr>
                <w:rFonts w:ascii="Cambria" w:hAnsi="Cambria" w:cs="Calibri"/>
              </w:rPr>
              <w:t>Stage 2 report</w:t>
            </w:r>
            <w:r w:rsidR="00D752BD" w:rsidRPr="0034445F">
              <w:rPr>
                <w:rFonts w:ascii="Cambria" w:hAnsi="Cambria" w:cs="Calibri"/>
              </w:rPr>
              <w:t>.</w:t>
            </w:r>
          </w:p>
          <w:p w14:paraId="679B808E" w14:textId="77777777" w:rsidR="004A0CDB" w:rsidRPr="0034445F" w:rsidRDefault="004A0CDB" w:rsidP="004A0CDB">
            <w:pPr>
              <w:jc w:val="both"/>
              <w:rPr>
                <w:rFonts w:ascii="Cambria" w:hAnsi="Cambria" w:cs="Calibri"/>
              </w:rPr>
            </w:pPr>
          </w:p>
          <w:p w14:paraId="45309137" w14:textId="427EBEE7" w:rsidR="004A0CDB" w:rsidRPr="0034445F" w:rsidRDefault="004A0CDB" w:rsidP="004A0CDB">
            <w:pPr>
              <w:jc w:val="both"/>
              <w:rPr>
                <w:rFonts w:ascii="Cambria" w:hAnsi="Cambria" w:cs="Calibri"/>
              </w:rPr>
            </w:pPr>
            <w:r w:rsidRPr="0034445F">
              <w:rPr>
                <w:rFonts w:ascii="Cambria" w:hAnsi="Cambria" w:cs="Calibri"/>
              </w:rPr>
              <w:t>After reading the Stage 2 report, if the complainant still feels there are inaccuracies and/or misrepresentations within the process</w:t>
            </w:r>
            <w:r w:rsidR="00D752BD" w:rsidRPr="0034445F">
              <w:rPr>
                <w:rFonts w:ascii="Cambria" w:hAnsi="Cambria" w:cs="Calibri"/>
              </w:rPr>
              <w:t xml:space="preserve"> or if they are dissatisfied with the outcome</w:t>
            </w:r>
            <w:r w:rsidRPr="0034445F">
              <w:rPr>
                <w:rFonts w:ascii="Cambria" w:hAnsi="Cambria" w:cs="Calibri"/>
              </w:rPr>
              <w:t xml:space="preserve">, then he/she can write to the Chair of Governors </w:t>
            </w:r>
            <w:r w:rsidR="007E33DD" w:rsidRPr="0034445F">
              <w:rPr>
                <w:rFonts w:ascii="Cambria" w:hAnsi="Cambria" w:cs="Calibri"/>
              </w:rPr>
              <w:t xml:space="preserve">– </w:t>
            </w:r>
            <w:r w:rsidR="00F20570" w:rsidRPr="0034445F">
              <w:rPr>
                <w:rFonts w:ascii="Cambria" w:hAnsi="Cambria" w:cs="Calibri"/>
              </w:rPr>
              <w:t xml:space="preserve">requesting </w:t>
            </w:r>
            <w:r w:rsidR="007E33DD" w:rsidRPr="0034445F">
              <w:rPr>
                <w:rFonts w:ascii="Cambria" w:hAnsi="Cambria" w:cs="Calibri"/>
              </w:rPr>
              <w:t>a Stage 3 complaint</w:t>
            </w:r>
            <w:r w:rsidR="00F20570" w:rsidRPr="0034445F">
              <w:rPr>
                <w:rFonts w:ascii="Cambria" w:hAnsi="Cambria" w:cs="Calibri"/>
              </w:rPr>
              <w:t xml:space="preserve"> LGC panel hearing</w:t>
            </w:r>
            <w:r w:rsidR="007E33DD" w:rsidRPr="0034445F">
              <w:rPr>
                <w:rFonts w:ascii="Cambria" w:hAnsi="Cambria" w:cs="Calibri"/>
              </w:rPr>
              <w:t>.</w:t>
            </w:r>
            <w:r w:rsidR="00FD1DB4" w:rsidRPr="0034445F">
              <w:rPr>
                <w:rFonts w:ascii="Cambria" w:hAnsi="Cambria" w:cs="Calibri"/>
              </w:rPr>
              <w:t xml:space="preserve">  Any request for a Stage 3 hearing must be made by the complainant within 15 school days of being notified of the Stage 2 outcome. </w:t>
            </w:r>
          </w:p>
        </w:tc>
      </w:tr>
      <w:tr w:rsidR="00837350" w:rsidRPr="0034445F" w14:paraId="0D6118B0" w14:textId="77777777" w:rsidTr="00BB50BE">
        <w:tc>
          <w:tcPr>
            <w:tcW w:w="1708" w:type="dxa"/>
          </w:tcPr>
          <w:p w14:paraId="6B3F5E8B" w14:textId="5A0518AD" w:rsidR="00837350" w:rsidRPr="0034445F" w:rsidRDefault="00837350" w:rsidP="00302C02">
            <w:pPr>
              <w:rPr>
                <w:rFonts w:ascii="Cambria" w:eastAsia="Arial" w:hAnsi="Cambria" w:cs="Calibri"/>
                <w:sz w:val="24"/>
                <w:szCs w:val="24"/>
              </w:rPr>
            </w:pPr>
          </w:p>
        </w:tc>
        <w:tc>
          <w:tcPr>
            <w:tcW w:w="7595" w:type="dxa"/>
          </w:tcPr>
          <w:p w14:paraId="18BA91AD" w14:textId="10907E8A" w:rsidR="00837350" w:rsidRPr="0034445F" w:rsidRDefault="00BB50BE" w:rsidP="00BB50BE">
            <w:pPr>
              <w:jc w:val="center"/>
              <w:rPr>
                <w:rFonts w:ascii="Cambria" w:eastAsia="Arial" w:hAnsi="Cambria" w:cs="Calibri"/>
                <w:sz w:val="24"/>
                <w:szCs w:val="24"/>
              </w:rPr>
            </w:pPr>
            <w:r w:rsidRPr="0034445F">
              <w:rPr>
                <w:rFonts w:ascii="Cambria" w:eastAsia="Arial" w:hAnsi="Cambria" w:cs="Calibri"/>
                <w:noProof/>
                <w:sz w:val="24"/>
                <w:szCs w:val="24"/>
              </w:rPr>
              <w:drawing>
                <wp:inline distT="0" distB="0" distL="0" distR="0" wp14:anchorId="125337DF" wp14:editId="1D932148">
                  <wp:extent cx="389299" cy="389299"/>
                  <wp:effectExtent l="0" t="0" r="0" b="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2B6E2E21" w14:textId="77777777" w:rsidTr="00BB50BE">
        <w:tc>
          <w:tcPr>
            <w:tcW w:w="1708" w:type="dxa"/>
          </w:tcPr>
          <w:p w14:paraId="722321F8"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3</w:t>
            </w:r>
          </w:p>
          <w:p w14:paraId="60FCBD2D" w14:textId="4D60ED7D"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LGC Panel</w:t>
            </w:r>
          </w:p>
        </w:tc>
        <w:tc>
          <w:tcPr>
            <w:tcW w:w="7595" w:type="dxa"/>
          </w:tcPr>
          <w:p w14:paraId="7A5DCE6C" w14:textId="69021104" w:rsidR="00CE15E3" w:rsidRPr="0034445F" w:rsidRDefault="005354D0" w:rsidP="00302C02">
            <w:pPr>
              <w:rPr>
                <w:rFonts w:ascii="Cambria" w:eastAsia="Arial" w:hAnsi="Cambria" w:cs="Calibri"/>
                <w:sz w:val="24"/>
                <w:szCs w:val="24"/>
              </w:rPr>
            </w:pPr>
            <w:r w:rsidRPr="0034445F">
              <w:rPr>
                <w:rFonts w:ascii="Cambria" w:hAnsi="Cambria" w:cs="Calibri"/>
                <w:b/>
              </w:rPr>
              <w:t>Referral to</w:t>
            </w:r>
            <w:r w:rsidR="00CE15E3" w:rsidRPr="0034445F">
              <w:rPr>
                <w:rFonts w:ascii="Cambria" w:hAnsi="Cambria" w:cs="Calibri"/>
                <w:b/>
              </w:rPr>
              <w:t xml:space="preserve"> </w:t>
            </w:r>
            <w:r w:rsidR="001D3605" w:rsidRPr="0034445F">
              <w:rPr>
                <w:rFonts w:ascii="Cambria" w:hAnsi="Cambria" w:cs="Calibri"/>
                <w:b/>
              </w:rPr>
              <w:t xml:space="preserve">Local </w:t>
            </w:r>
            <w:r w:rsidR="00CE15E3" w:rsidRPr="0034445F">
              <w:rPr>
                <w:rFonts w:ascii="Cambria" w:hAnsi="Cambria" w:cs="Calibri"/>
                <w:b/>
              </w:rPr>
              <w:t xml:space="preserve">Governing </w:t>
            </w:r>
            <w:r w:rsidR="001D3605" w:rsidRPr="0034445F">
              <w:rPr>
                <w:rFonts w:ascii="Cambria" w:hAnsi="Cambria" w:cs="Calibri"/>
                <w:b/>
              </w:rPr>
              <w:t>Committee</w:t>
            </w:r>
            <w:r w:rsidR="00D752BD" w:rsidRPr="0034445F">
              <w:rPr>
                <w:rFonts w:ascii="Cambria" w:hAnsi="Cambria" w:cs="Calibri"/>
                <w:b/>
              </w:rPr>
              <w:t xml:space="preserve"> (LGC)</w:t>
            </w:r>
          </w:p>
          <w:p w14:paraId="1FAFF262" w14:textId="31334552" w:rsidR="00C61B1F" w:rsidRPr="0034445F" w:rsidRDefault="0076399F" w:rsidP="00C61B1F">
            <w:pPr>
              <w:spacing w:before="120"/>
              <w:jc w:val="both"/>
              <w:rPr>
                <w:rFonts w:ascii="Cambria" w:hAnsi="Cambria" w:cs="Calibri"/>
              </w:rPr>
            </w:pPr>
            <w:r w:rsidRPr="0034445F">
              <w:rPr>
                <w:rFonts w:ascii="Cambria" w:hAnsi="Cambria" w:cs="Calibri"/>
              </w:rPr>
              <w:t>I</w:t>
            </w:r>
            <w:r w:rsidR="00C61B1F" w:rsidRPr="0034445F">
              <w:rPr>
                <w:rFonts w:ascii="Cambria" w:hAnsi="Cambria" w:cs="Calibri"/>
              </w:rPr>
              <w:t xml:space="preserve">f the complainant still feels there are inaccuracies and/or misrepresentations within the </w:t>
            </w:r>
            <w:r w:rsidRPr="0034445F">
              <w:rPr>
                <w:rFonts w:ascii="Cambria" w:hAnsi="Cambria" w:cs="Calibri"/>
              </w:rPr>
              <w:t xml:space="preserve">Stage 2 </w:t>
            </w:r>
            <w:r w:rsidR="00C61B1F" w:rsidRPr="0034445F">
              <w:rPr>
                <w:rFonts w:ascii="Cambria" w:hAnsi="Cambria" w:cs="Calibri"/>
              </w:rPr>
              <w:t>process,</w:t>
            </w:r>
            <w:r w:rsidR="00D752BD" w:rsidRPr="0034445F">
              <w:rPr>
                <w:rFonts w:ascii="Cambria" w:hAnsi="Cambria" w:cs="Calibri"/>
              </w:rPr>
              <w:t xml:space="preserve"> or if they are dissatisfied with the outcome,</w:t>
            </w:r>
            <w:r w:rsidR="00C61B1F" w:rsidRPr="0034445F">
              <w:rPr>
                <w:rFonts w:ascii="Cambria" w:hAnsi="Cambria" w:cs="Calibri"/>
              </w:rPr>
              <w:t xml:space="preserve"> then he/she can write to the Chair of Governors</w:t>
            </w:r>
            <w:r w:rsidR="00D752BD" w:rsidRPr="0034445F">
              <w:rPr>
                <w:rFonts w:ascii="Cambria" w:hAnsi="Cambria" w:cs="Calibri"/>
              </w:rPr>
              <w:t xml:space="preserve"> of the school,</w:t>
            </w:r>
            <w:r w:rsidR="00C61B1F" w:rsidRPr="0034445F">
              <w:rPr>
                <w:rFonts w:ascii="Cambria" w:hAnsi="Cambria" w:cs="Calibri"/>
              </w:rPr>
              <w:t xml:space="preserve"> giving details of the complaint</w:t>
            </w:r>
            <w:r w:rsidR="00D752BD" w:rsidRPr="0034445F">
              <w:rPr>
                <w:rFonts w:ascii="Cambria" w:hAnsi="Cambria" w:cs="Calibri"/>
              </w:rPr>
              <w:t xml:space="preserve"> and requesting a stage 3 hearing</w:t>
            </w:r>
            <w:r w:rsidR="00C61B1F" w:rsidRPr="0034445F">
              <w:rPr>
                <w:rFonts w:ascii="Cambria" w:hAnsi="Cambria" w:cs="Calibri"/>
              </w:rPr>
              <w:t xml:space="preserve">. </w:t>
            </w:r>
            <w:r w:rsidR="00FD1DB4" w:rsidRPr="0034445F">
              <w:rPr>
                <w:rFonts w:ascii="Cambria" w:hAnsi="Cambria" w:cs="Calibri"/>
              </w:rPr>
              <w:t xml:space="preserve"> </w:t>
            </w:r>
            <w:r w:rsidR="00C61B1F" w:rsidRPr="0034445F">
              <w:rPr>
                <w:rFonts w:ascii="Cambria" w:hAnsi="Cambria" w:cs="Calibri"/>
              </w:rPr>
              <w:t xml:space="preserve">The Chair </w:t>
            </w:r>
            <w:r w:rsidR="00DE538D" w:rsidRPr="0034445F">
              <w:rPr>
                <w:rFonts w:ascii="Cambria" w:hAnsi="Cambria" w:cs="Calibri"/>
              </w:rPr>
              <w:t>of Governors (</w:t>
            </w:r>
            <w:r w:rsidR="00C61B1F" w:rsidRPr="0034445F">
              <w:rPr>
                <w:rFonts w:ascii="Cambria" w:hAnsi="Cambria" w:cs="Calibri"/>
              </w:rPr>
              <w:t>or a representative</w:t>
            </w:r>
            <w:r w:rsidR="00DE538D" w:rsidRPr="0034445F">
              <w:rPr>
                <w:rFonts w:ascii="Cambria" w:hAnsi="Cambria" w:cs="Calibri"/>
              </w:rPr>
              <w:t>)</w:t>
            </w:r>
            <w:r w:rsidR="00C61B1F" w:rsidRPr="0034445F">
              <w:rPr>
                <w:rFonts w:ascii="Cambria" w:hAnsi="Cambria" w:cs="Calibri"/>
              </w:rPr>
              <w:t xml:space="preserve"> will convene a Stage 3 Complaints Panel.</w:t>
            </w:r>
          </w:p>
          <w:p w14:paraId="7A3593BA" w14:textId="22A1A8FB" w:rsidR="00892819" w:rsidRPr="0034445F" w:rsidRDefault="00C61B1F" w:rsidP="00C61B1F">
            <w:pPr>
              <w:spacing w:before="120"/>
              <w:jc w:val="both"/>
              <w:rPr>
                <w:rFonts w:ascii="Cambria" w:hAnsi="Cambria" w:cs="Calibri"/>
              </w:rPr>
            </w:pPr>
            <w:r w:rsidRPr="0034445F">
              <w:rPr>
                <w:rFonts w:ascii="Cambria" w:hAnsi="Cambria" w:cs="Calibri"/>
              </w:rPr>
              <w:t xml:space="preserve">Complaints must </w:t>
            </w:r>
            <w:r w:rsidRPr="0034445F">
              <w:rPr>
                <w:rFonts w:ascii="Cambria" w:hAnsi="Cambria" w:cs="Calibri"/>
                <w:b/>
              </w:rPr>
              <w:t>not</w:t>
            </w:r>
            <w:r w:rsidRPr="0034445F">
              <w:rPr>
                <w:rFonts w:ascii="Cambria" w:hAnsi="Cambria" w:cs="Calibri"/>
              </w:rPr>
              <w:t xml:space="preserve"> be raised with the whole </w:t>
            </w:r>
            <w:r w:rsidR="002B2F67" w:rsidRPr="0034445F">
              <w:rPr>
                <w:rFonts w:ascii="Cambria" w:hAnsi="Cambria" w:cs="Calibri"/>
              </w:rPr>
              <w:t xml:space="preserve">Local </w:t>
            </w:r>
            <w:r w:rsidRPr="0034445F">
              <w:rPr>
                <w:rFonts w:ascii="Cambria" w:hAnsi="Cambria" w:cs="Calibri"/>
              </w:rPr>
              <w:t xml:space="preserve">Governing </w:t>
            </w:r>
            <w:r w:rsidR="002B2F67" w:rsidRPr="0034445F">
              <w:rPr>
                <w:rFonts w:ascii="Cambria" w:hAnsi="Cambria" w:cs="Calibri"/>
              </w:rPr>
              <w:t>C</w:t>
            </w:r>
            <w:r w:rsidR="001D3605" w:rsidRPr="0034445F">
              <w:rPr>
                <w:rFonts w:ascii="Cambria" w:hAnsi="Cambria" w:cs="Calibri"/>
              </w:rPr>
              <w:t>ommittee</w:t>
            </w:r>
            <w:r w:rsidRPr="0034445F">
              <w:rPr>
                <w:rFonts w:ascii="Cambria" w:hAnsi="Cambria" w:cs="Calibri"/>
              </w:rPr>
              <w:t xml:space="preserve"> at any stage since this </w:t>
            </w:r>
            <w:r w:rsidR="00D752BD" w:rsidRPr="0034445F">
              <w:rPr>
                <w:rFonts w:ascii="Cambria" w:hAnsi="Cambria" w:cs="Calibri"/>
              </w:rPr>
              <w:t xml:space="preserve">could potentially </w:t>
            </w:r>
            <w:r w:rsidRPr="0034445F">
              <w:rPr>
                <w:rFonts w:ascii="Cambria" w:hAnsi="Cambria" w:cs="Calibri"/>
              </w:rPr>
              <w:t xml:space="preserve">compromise the impartiality of a </w:t>
            </w:r>
            <w:r w:rsidR="002B2F67" w:rsidRPr="0034445F">
              <w:rPr>
                <w:rFonts w:ascii="Cambria" w:hAnsi="Cambria" w:cs="Calibri"/>
              </w:rPr>
              <w:t>p</w:t>
            </w:r>
            <w:r w:rsidRPr="0034445F">
              <w:rPr>
                <w:rFonts w:ascii="Cambria" w:hAnsi="Cambria" w:cs="Calibri"/>
              </w:rPr>
              <w:t>anel</w:t>
            </w:r>
            <w:r w:rsidR="0027015E" w:rsidRPr="0034445F">
              <w:rPr>
                <w:rFonts w:ascii="Cambria" w:hAnsi="Cambria" w:cs="Calibri"/>
              </w:rPr>
              <w:t xml:space="preserve">, should any internal staffing processes be required (including for example any internal staff grievance or  staff </w:t>
            </w:r>
            <w:r w:rsidRPr="0034445F">
              <w:rPr>
                <w:rFonts w:ascii="Cambria" w:hAnsi="Cambria" w:cs="Calibri"/>
              </w:rPr>
              <w:t>disciplinary hearing</w:t>
            </w:r>
            <w:r w:rsidR="0027015E" w:rsidRPr="0034445F">
              <w:rPr>
                <w:rFonts w:ascii="Cambria" w:hAnsi="Cambria" w:cs="Calibri"/>
              </w:rPr>
              <w:t>)</w:t>
            </w:r>
            <w:r w:rsidRPr="0034445F">
              <w:rPr>
                <w:rFonts w:ascii="Cambria" w:hAnsi="Cambria" w:cs="Calibri"/>
              </w:rPr>
              <w:t>.</w:t>
            </w:r>
          </w:p>
          <w:p w14:paraId="45BDD697" w14:textId="77777777" w:rsidR="00814179" w:rsidRPr="0034445F" w:rsidRDefault="00814179" w:rsidP="00814179">
            <w:pPr>
              <w:jc w:val="both"/>
              <w:rPr>
                <w:rFonts w:ascii="Cambria" w:hAnsi="Cambria" w:cs="Calibri"/>
              </w:rPr>
            </w:pPr>
          </w:p>
          <w:p w14:paraId="6D610DD3" w14:textId="2EDC616D" w:rsidR="00D97985" w:rsidRPr="0034445F" w:rsidRDefault="000C7973" w:rsidP="00814179">
            <w:pPr>
              <w:jc w:val="both"/>
              <w:rPr>
                <w:rFonts w:ascii="Cambria" w:hAnsi="Cambria" w:cs="Calibri"/>
                <w:b/>
                <w:bCs/>
              </w:rPr>
            </w:pPr>
            <w:r w:rsidRPr="0034445F">
              <w:rPr>
                <w:rFonts w:ascii="Cambria" w:hAnsi="Cambria" w:cs="Calibri"/>
                <w:b/>
                <w:bCs/>
              </w:rPr>
              <w:t xml:space="preserve">Stage 3 </w:t>
            </w:r>
            <w:r w:rsidR="00D97985" w:rsidRPr="0034445F">
              <w:rPr>
                <w:rFonts w:ascii="Cambria" w:hAnsi="Cambria" w:cs="Calibri"/>
                <w:b/>
                <w:bCs/>
              </w:rPr>
              <w:t>panel:</w:t>
            </w:r>
          </w:p>
          <w:p w14:paraId="43A66CDB" w14:textId="4435CD0D"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panel will comprise three Governors</w:t>
            </w:r>
            <w:r w:rsidR="0027015E" w:rsidRPr="0034445F">
              <w:rPr>
                <w:rFonts w:ascii="Cambria" w:hAnsi="Cambria" w:cs="Calibri"/>
              </w:rPr>
              <w:t>.</w:t>
            </w:r>
            <w:r w:rsidR="00613F7C" w:rsidRPr="0034445F">
              <w:rPr>
                <w:rFonts w:ascii="Cambria" w:hAnsi="Cambria" w:cs="Calibri"/>
              </w:rPr>
              <w:t xml:space="preserve"> </w:t>
            </w:r>
            <w:r w:rsidR="0027015E" w:rsidRPr="0034445F">
              <w:rPr>
                <w:rFonts w:ascii="Cambria" w:hAnsi="Cambria" w:cs="Calibri"/>
              </w:rPr>
              <w:t xml:space="preserve"> One Governor shall be independent of the management and running of the school (in accordance with</w:t>
            </w:r>
            <w:r w:rsidR="00FD1DB4" w:rsidRPr="0034445F">
              <w:rPr>
                <w:rFonts w:ascii="Cambria" w:hAnsi="Cambria" w:cs="Calibri"/>
              </w:rPr>
              <w:t xml:space="preserve"> DfE guidance and Part 7 of the Education (Independent School Standards) Regulations 2014).</w:t>
            </w:r>
            <w:r w:rsidR="00FD1DB4" w:rsidRPr="0034445F">
              <w:rPr>
                <w:rFonts w:ascii="Cambria" w:hAnsi="Cambria" w:cs="Calibri"/>
                <w:sz w:val="24"/>
                <w:szCs w:val="24"/>
              </w:rPr>
              <w:t xml:space="preserve">  </w:t>
            </w:r>
          </w:p>
          <w:p w14:paraId="62AAF6E8" w14:textId="2E48C04A"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A Chair will be agreed at the meeting</w:t>
            </w:r>
            <w:r w:rsidR="00FD1DB4" w:rsidRPr="0034445F">
              <w:rPr>
                <w:rFonts w:ascii="Cambria" w:hAnsi="Cambria" w:cs="Calibri"/>
              </w:rPr>
              <w:t>.</w:t>
            </w:r>
          </w:p>
          <w:p w14:paraId="53CF0AF5" w14:textId="3805ADF3"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No governor with any prior involvement or relationship with those involved may sit on the panel</w:t>
            </w:r>
            <w:r w:rsidR="00FD1DB4" w:rsidRPr="0034445F">
              <w:rPr>
                <w:rFonts w:ascii="Cambria" w:hAnsi="Cambria" w:cs="Calibri"/>
              </w:rPr>
              <w:t>.</w:t>
            </w:r>
          </w:p>
          <w:p w14:paraId="48E42954" w14:textId="57926DEF"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 xml:space="preserve">The </w:t>
            </w:r>
            <w:r w:rsidR="00FB490E" w:rsidRPr="0034445F">
              <w:rPr>
                <w:rFonts w:ascii="Cambria" w:hAnsi="Cambria" w:cs="Calibri"/>
              </w:rPr>
              <w:t>h</w:t>
            </w:r>
            <w:r w:rsidRPr="0034445F">
              <w:rPr>
                <w:rFonts w:ascii="Cambria" w:hAnsi="Cambria" w:cs="Calibri"/>
              </w:rPr>
              <w:t xml:space="preserve">earing will be in </w:t>
            </w:r>
            <w:r w:rsidR="00616F29" w:rsidRPr="0034445F">
              <w:rPr>
                <w:rFonts w:ascii="Cambria" w:hAnsi="Cambria" w:cs="Calibri"/>
              </w:rPr>
              <w:t>private,</w:t>
            </w:r>
            <w:r w:rsidRPr="0034445F">
              <w:rPr>
                <w:rFonts w:ascii="Cambria" w:hAnsi="Cambria" w:cs="Calibri"/>
              </w:rPr>
              <w:t xml:space="preserve"> and the tone will be non-adversarial</w:t>
            </w:r>
            <w:r w:rsidR="00FD1DB4" w:rsidRPr="0034445F">
              <w:rPr>
                <w:rFonts w:ascii="Cambria" w:hAnsi="Cambria" w:cs="Calibri"/>
              </w:rPr>
              <w:t>.</w:t>
            </w:r>
          </w:p>
          <w:p w14:paraId="74124A90" w14:textId="0C9E952D"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aim is to consider the complaint and to achieve reconciliation between the School and the complainant</w:t>
            </w:r>
            <w:r w:rsidR="00FD1DB4" w:rsidRPr="0034445F">
              <w:rPr>
                <w:rFonts w:ascii="Cambria" w:hAnsi="Cambria" w:cs="Calibri"/>
              </w:rPr>
              <w:t>.</w:t>
            </w:r>
          </w:p>
          <w:p w14:paraId="7CC3685A" w14:textId="3ACD9FB6"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If not possible, the Panel will establish the facts and assure the complainant that the complaint has been taken seriously</w:t>
            </w:r>
            <w:r w:rsidR="00FD1DB4" w:rsidRPr="0034445F">
              <w:rPr>
                <w:rFonts w:ascii="Cambria" w:hAnsi="Cambria" w:cs="Calibri"/>
              </w:rPr>
              <w:t>.</w:t>
            </w:r>
          </w:p>
          <w:p w14:paraId="6F873037" w14:textId="77777777" w:rsidR="00C61B1F" w:rsidRPr="0034445F" w:rsidRDefault="00C61B1F" w:rsidP="00C61B1F">
            <w:pPr>
              <w:ind w:left="357"/>
              <w:jc w:val="both"/>
              <w:rPr>
                <w:rFonts w:ascii="Cambria" w:hAnsi="Cambria" w:cs="Calibri"/>
              </w:rPr>
            </w:pPr>
          </w:p>
          <w:p w14:paraId="3051A0FF" w14:textId="77777777" w:rsidR="00C61B1F" w:rsidRPr="0034445F" w:rsidRDefault="00C61B1F" w:rsidP="00C61B1F">
            <w:pPr>
              <w:jc w:val="both"/>
              <w:rPr>
                <w:rFonts w:ascii="Cambria" w:hAnsi="Cambria" w:cs="Calibri"/>
                <w:b/>
                <w:bCs/>
              </w:rPr>
            </w:pPr>
            <w:r w:rsidRPr="0034445F">
              <w:rPr>
                <w:rFonts w:ascii="Cambria" w:hAnsi="Cambria" w:cs="Calibri"/>
                <w:b/>
                <w:bCs/>
              </w:rPr>
              <w:lastRenderedPageBreak/>
              <w:t>Protocol:</w:t>
            </w:r>
          </w:p>
          <w:p w14:paraId="469A2995" w14:textId="7D74E414"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complainant will be invited into school and should be available to attend within a reasonable time scale</w:t>
            </w:r>
            <w:r w:rsidR="00FD1DB4" w:rsidRPr="0034445F">
              <w:rPr>
                <w:rFonts w:ascii="Cambria" w:hAnsi="Cambria" w:cs="Calibri"/>
              </w:rPr>
              <w:t>.</w:t>
            </w:r>
          </w:p>
          <w:p w14:paraId="7DD29FE7" w14:textId="120E39A0" w:rsidR="009E6663" w:rsidRPr="0034445F" w:rsidRDefault="009E6663" w:rsidP="00C61B1F">
            <w:pPr>
              <w:numPr>
                <w:ilvl w:val="0"/>
                <w:numId w:val="38"/>
              </w:numPr>
              <w:ind w:left="357" w:hanging="357"/>
              <w:jc w:val="both"/>
              <w:rPr>
                <w:rFonts w:ascii="Cambria" w:hAnsi="Cambria" w:cs="Calibri"/>
              </w:rPr>
            </w:pPr>
            <w:r w:rsidRPr="0034445F">
              <w:rPr>
                <w:rFonts w:ascii="Cambria" w:hAnsi="Cambria" w:cs="Calibri"/>
              </w:rPr>
              <w:t>The complainant may be accompanied at a panel hearing if they wish</w:t>
            </w:r>
            <w:r w:rsidR="002E36E4" w:rsidRPr="0034445F">
              <w:rPr>
                <w:rFonts w:ascii="Cambria" w:hAnsi="Cambria" w:cs="Calibri"/>
              </w:rPr>
              <w:t>.</w:t>
            </w:r>
          </w:p>
          <w:p w14:paraId="233A15E4" w14:textId="6EBF6FA0"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 xml:space="preserve">Others involved </w:t>
            </w:r>
            <w:r w:rsidR="00A34D86" w:rsidRPr="0034445F">
              <w:rPr>
                <w:rFonts w:ascii="Cambria" w:hAnsi="Cambria" w:cs="Calibri"/>
              </w:rPr>
              <w:t xml:space="preserve">(typically staff) </w:t>
            </w:r>
            <w:r w:rsidRPr="0034445F">
              <w:rPr>
                <w:rFonts w:ascii="Cambria" w:hAnsi="Cambria" w:cs="Calibri"/>
              </w:rPr>
              <w:t>may be invited if the Panel considers this helpful</w:t>
            </w:r>
            <w:r w:rsidR="002E36E4" w:rsidRPr="0034445F">
              <w:rPr>
                <w:rFonts w:ascii="Cambria" w:hAnsi="Cambria" w:cs="Calibri"/>
              </w:rPr>
              <w:t>.</w:t>
            </w:r>
          </w:p>
          <w:p w14:paraId="0666A0BA" w14:textId="412A465C"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meeting will be clerked</w:t>
            </w:r>
            <w:r w:rsidR="002E36E4" w:rsidRPr="0034445F">
              <w:rPr>
                <w:rFonts w:ascii="Cambria" w:hAnsi="Cambria" w:cs="Calibri"/>
              </w:rPr>
              <w:t>.</w:t>
            </w:r>
          </w:p>
          <w:p w14:paraId="2A30AB55" w14:textId="77777777" w:rsidR="00C61B1F" w:rsidRPr="0034445F" w:rsidRDefault="00C61B1F" w:rsidP="00C61B1F">
            <w:pPr>
              <w:ind w:left="357"/>
              <w:jc w:val="both"/>
              <w:rPr>
                <w:rFonts w:ascii="Cambria" w:hAnsi="Cambria" w:cs="Calibri"/>
              </w:rPr>
            </w:pPr>
          </w:p>
          <w:p w14:paraId="2829925B" w14:textId="044913D9" w:rsidR="00C61B1F" w:rsidRPr="0034445F" w:rsidRDefault="00C61B1F" w:rsidP="00C61B1F">
            <w:pPr>
              <w:spacing w:before="120"/>
              <w:jc w:val="both"/>
              <w:rPr>
                <w:rFonts w:ascii="Cambria" w:hAnsi="Cambria" w:cs="Calibri"/>
                <w:b/>
              </w:rPr>
            </w:pPr>
            <w:r w:rsidRPr="0034445F">
              <w:rPr>
                <w:rFonts w:ascii="Cambria" w:hAnsi="Cambria" w:cs="Calibri"/>
                <w:b/>
              </w:rPr>
              <w:t>Roles for Stage 3</w:t>
            </w:r>
          </w:p>
          <w:p w14:paraId="5DE0628E" w14:textId="77777777" w:rsidR="00C61B1F" w:rsidRPr="0034445F" w:rsidRDefault="00C61B1F" w:rsidP="00E520B9">
            <w:pPr>
              <w:spacing w:before="120"/>
              <w:jc w:val="both"/>
              <w:rPr>
                <w:rFonts w:ascii="Cambria" w:hAnsi="Cambria" w:cs="Calibri"/>
                <w:b/>
              </w:rPr>
            </w:pPr>
            <w:r w:rsidRPr="0034445F">
              <w:rPr>
                <w:rFonts w:ascii="Cambria" w:hAnsi="Cambria" w:cs="Calibri"/>
                <w:b/>
              </w:rPr>
              <w:t>The Clerk will:</w:t>
            </w:r>
          </w:p>
          <w:p w14:paraId="0431D5F4" w14:textId="598FCBEF"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 xml:space="preserve">Set the time, date and venue, </w:t>
            </w:r>
            <w:r w:rsidR="002E36E4" w:rsidRPr="0034445F">
              <w:rPr>
                <w:rFonts w:ascii="Cambria" w:hAnsi="Cambria" w:cs="Calibri"/>
              </w:rPr>
              <w:t xml:space="preserve">normally </w:t>
            </w:r>
            <w:r w:rsidRPr="0034445F">
              <w:rPr>
                <w:rFonts w:ascii="Cambria" w:hAnsi="Cambria" w:cs="Calibri"/>
              </w:rPr>
              <w:t xml:space="preserve">within </w:t>
            </w:r>
            <w:r w:rsidR="002E36E4" w:rsidRPr="0034445F">
              <w:rPr>
                <w:rFonts w:ascii="Cambria" w:hAnsi="Cambria" w:cs="Calibri"/>
              </w:rPr>
              <w:t xml:space="preserve">15 </w:t>
            </w:r>
            <w:r w:rsidR="00D752BD" w:rsidRPr="0034445F">
              <w:rPr>
                <w:rFonts w:ascii="Cambria" w:hAnsi="Cambria" w:cs="Calibri"/>
              </w:rPr>
              <w:t xml:space="preserve">school </w:t>
            </w:r>
            <w:r w:rsidRPr="0034445F">
              <w:rPr>
                <w:rFonts w:ascii="Cambria" w:hAnsi="Cambria" w:cs="Calibri"/>
              </w:rPr>
              <w:t>days</w:t>
            </w:r>
            <w:r w:rsidR="002E36E4" w:rsidRPr="0034445F">
              <w:rPr>
                <w:rFonts w:ascii="Cambria" w:hAnsi="Cambria" w:cs="Calibri"/>
              </w:rPr>
              <w:t xml:space="preserve"> of a request for a Stage 3 hearing.</w:t>
            </w:r>
          </w:p>
          <w:p w14:paraId="06E9A87E" w14:textId="3FDAB4A1"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Collate relevant paperwork and send them to all parties in advance</w:t>
            </w:r>
            <w:r w:rsidR="002E36E4" w:rsidRPr="0034445F">
              <w:rPr>
                <w:rFonts w:ascii="Cambria" w:hAnsi="Cambria" w:cs="Calibri"/>
              </w:rPr>
              <w:t>.</w:t>
            </w:r>
          </w:p>
          <w:p w14:paraId="4CF19BC0" w14:textId="44506D9D"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Record the proceedings</w:t>
            </w:r>
            <w:r w:rsidR="002E36E4" w:rsidRPr="0034445F">
              <w:rPr>
                <w:rFonts w:ascii="Cambria" w:hAnsi="Cambria" w:cs="Calibri"/>
              </w:rPr>
              <w:t>.</w:t>
            </w:r>
          </w:p>
          <w:p w14:paraId="6BF0F482" w14:textId="5C89F3CE"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Notify all parties of the Panel’s decision</w:t>
            </w:r>
            <w:r w:rsidR="002E36E4" w:rsidRPr="0034445F">
              <w:rPr>
                <w:rFonts w:ascii="Cambria" w:hAnsi="Cambria" w:cs="Calibri"/>
              </w:rPr>
              <w:t>.</w:t>
            </w:r>
          </w:p>
          <w:p w14:paraId="15E0FE50" w14:textId="77777777" w:rsidR="00C61B1F" w:rsidRPr="0034445F" w:rsidRDefault="00C61B1F" w:rsidP="00C61B1F">
            <w:pPr>
              <w:ind w:left="714"/>
              <w:jc w:val="both"/>
              <w:rPr>
                <w:rFonts w:ascii="Cambria" w:hAnsi="Cambria" w:cs="Calibri"/>
              </w:rPr>
            </w:pPr>
          </w:p>
          <w:p w14:paraId="738909DE" w14:textId="77777777" w:rsidR="00C61B1F" w:rsidRPr="0034445F" w:rsidRDefault="00C61B1F" w:rsidP="00E520B9">
            <w:pPr>
              <w:spacing w:before="120"/>
              <w:jc w:val="both"/>
              <w:rPr>
                <w:rFonts w:ascii="Cambria" w:hAnsi="Cambria" w:cs="Calibri"/>
                <w:b/>
              </w:rPr>
            </w:pPr>
            <w:r w:rsidRPr="0034445F">
              <w:rPr>
                <w:rFonts w:ascii="Cambria" w:hAnsi="Cambria" w:cs="Calibri"/>
                <w:b/>
              </w:rPr>
              <w:t>The Chair of Governors will:</w:t>
            </w:r>
          </w:p>
          <w:p w14:paraId="6B4C7C70" w14:textId="335B0286" w:rsidR="00C61B1F" w:rsidRPr="0034445F" w:rsidRDefault="00C61B1F" w:rsidP="00C61B1F">
            <w:pPr>
              <w:numPr>
                <w:ilvl w:val="0"/>
                <w:numId w:val="42"/>
              </w:numPr>
              <w:ind w:left="714" w:hanging="357"/>
              <w:jc w:val="both"/>
              <w:rPr>
                <w:rFonts w:ascii="Cambria" w:hAnsi="Cambria" w:cs="Calibri"/>
              </w:rPr>
            </w:pPr>
            <w:r w:rsidRPr="0034445F">
              <w:rPr>
                <w:rFonts w:ascii="Cambria" w:hAnsi="Cambria" w:cs="Calibri"/>
              </w:rPr>
              <w:t>Notify the Clerk to arrange the Panel</w:t>
            </w:r>
            <w:r w:rsidR="002E36E4" w:rsidRPr="0034445F">
              <w:rPr>
                <w:rFonts w:ascii="Cambria" w:hAnsi="Cambria" w:cs="Calibri"/>
              </w:rPr>
              <w:t>.</w:t>
            </w:r>
          </w:p>
          <w:p w14:paraId="704EB904" w14:textId="457C9C9B" w:rsidR="00C61B1F" w:rsidRPr="0034445F" w:rsidRDefault="00C61B1F" w:rsidP="00C61B1F">
            <w:pPr>
              <w:numPr>
                <w:ilvl w:val="0"/>
                <w:numId w:val="42"/>
              </w:numPr>
              <w:ind w:left="714" w:hanging="357"/>
              <w:jc w:val="both"/>
              <w:rPr>
                <w:rFonts w:ascii="Cambria" w:hAnsi="Cambria" w:cs="Calibri"/>
              </w:rPr>
            </w:pPr>
            <w:r w:rsidRPr="0034445F">
              <w:rPr>
                <w:rFonts w:ascii="Cambria" w:hAnsi="Cambria" w:cs="Calibri"/>
              </w:rPr>
              <w:t>Check that correct procedure is followed</w:t>
            </w:r>
            <w:r w:rsidR="002E36E4" w:rsidRPr="0034445F">
              <w:rPr>
                <w:rFonts w:ascii="Cambria" w:hAnsi="Cambria" w:cs="Calibri"/>
              </w:rPr>
              <w:t>.</w:t>
            </w:r>
          </w:p>
          <w:p w14:paraId="171CB0B0" w14:textId="77777777" w:rsidR="00C61B1F" w:rsidRPr="0034445F" w:rsidRDefault="00C61B1F" w:rsidP="00C61B1F">
            <w:pPr>
              <w:ind w:left="714"/>
              <w:jc w:val="both"/>
              <w:rPr>
                <w:rFonts w:ascii="Cambria" w:hAnsi="Cambria" w:cs="Calibri"/>
              </w:rPr>
            </w:pPr>
          </w:p>
          <w:p w14:paraId="42B30882" w14:textId="77777777" w:rsidR="00C61B1F" w:rsidRPr="0034445F" w:rsidRDefault="00C61B1F" w:rsidP="00E520B9">
            <w:pPr>
              <w:spacing w:before="120"/>
              <w:jc w:val="both"/>
              <w:rPr>
                <w:rFonts w:ascii="Cambria" w:hAnsi="Cambria" w:cs="Calibri"/>
                <w:b/>
              </w:rPr>
            </w:pPr>
            <w:r w:rsidRPr="0034445F">
              <w:rPr>
                <w:rFonts w:ascii="Cambria" w:hAnsi="Cambria" w:cs="Calibri"/>
                <w:b/>
              </w:rPr>
              <w:t>The Chair of the Panel will:</w:t>
            </w:r>
          </w:p>
          <w:p w14:paraId="695A4262" w14:textId="77777777"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Explain the remit of the panel to all parties</w:t>
            </w:r>
          </w:p>
          <w:p w14:paraId="46B19DAA" w14:textId="5890BC8D"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Check that no Panel member has had any involvement or has any vested interest</w:t>
            </w:r>
            <w:r w:rsidR="002E36E4" w:rsidRPr="0034445F">
              <w:rPr>
                <w:rFonts w:ascii="Cambria" w:hAnsi="Cambria" w:cs="Calibri"/>
              </w:rPr>
              <w:t>.</w:t>
            </w:r>
          </w:p>
          <w:p w14:paraId="26FA6A76" w14:textId="439E49AF"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 xml:space="preserve">Maintain a tone of courtesy and respect in keeping with </w:t>
            </w:r>
            <w:r w:rsidR="00D30C8F" w:rsidRPr="0034445F">
              <w:rPr>
                <w:rFonts w:ascii="Cambria" w:hAnsi="Cambria" w:cs="Calibri"/>
              </w:rPr>
              <w:t xml:space="preserve">a </w:t>
            </w:r>
            <w:r w:rsidRPr="0034445F">
              <w:rPr>
                <w:rFonts w:ascii="Cambria" w:hAnsi="Cambria" w:cs="Calibri"/>
              </w:rPr>
              <w:t>Catholic School</w:t>
            </w:r>
            <w:r w:rsidR="002E36E4" w:rsidRPr="0034445F">
              <w:rPr>
                <w:rFonts w:ascii="Cambria" w:hAnsi="Cambria" w:cs="Calibri"/>
              </w:rPr>
              <w:t>.</w:t>
            </w:r>
          </w:p>
          <w:p w14:paraId="6FD2F353" w14:textId="2A7D9DF6"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Give each party the opportunity to put the case and ask questions</w:t>
            </w:r>
            <w:r w:rsidR="002E36E4" w:rsidRPr="0034445F">
              <w:rPr>
                <w:rFonts w:ascii="Cambria" w:hAnsi="Cambria" w:cs="Calibri"/>
              </w:rPr>
              <w:t>.</w:t>
            </w:r>
          </w:p>
          <w:p w14:paraId="0ACDBBC7" w14:textId="3021A29C"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Ensure that issues are addressed</w:t>
            </w:r>
            <w:r w:rsidR="002E36E4" w:rsidRPr="0034445F">
              <w:rPr>
                <w:rFonts w:ascii="Cambria" w:hAnsi="Cambria" w:cs="Calibri"/>
              </w:rPr>
              <w:t>.</w:t>
            </w:r>
          </w:p>
          <w:p w14:paraId="11A98841" w14:textId="15681603"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Identify key findings based upon fact</w:t>
            </w:r>
            <w:r w:rsidR="002E36E4" w:rsidRPr="0034445F">
              <w:rPr>
                <w:rFonts w:ascii="Cambria" w:hAnsi="Cambria" w:cs="Calibri"/>
              </w:rPr>
              <w:t>.</w:t>
            </w:r>
          </w:p>
          <w:p w14:paraId="2FDCD99D" w14:textId="4B0F0821"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See that the Clerk notifies all parties of the Panel’s decision in writing</w:t>
            </w:r>
            <w:r w:rsidR="002E36E4" w:rsidRPr="0034445F">
              <w:rPr>
                <w:rFonts w:ascii="Cambria" w:hAnsi="Cambria" w:cs="Calibri"/>
              </w:rPr>
              <w:t>, normally</w:t>
            </w:r>
            <w:r w:rsidRPr="0034445F">
              <w:rPr>
                <w:rFonts w:ascii="Cambria" w:hAnsi="Cambria" w:cs="Calibri"/>
              </w:rPr>
              <w:t xml:space="preserve"> within five</w:t>
            </w:r>
            <w:r w:rsidR="002E36E4" w:rsidRPr="0034445F">
              <w:rPr>
                <w:rFonts w:ascii="Cambria" w:hAnsi="Cambria" w:cs="Calibri"/>
              </w:rPr>
              <w:t xml:space="preserve"> school</w:t>
            </w:r>
            <w:r w:rsidRPr="0034445F">
              <w:rPr>
                <w:rFonts w:ascii="Cambria" w:hAnsi="Cambria" w:cs="Calibri"/>
              </w:rPr>
              <w:t xml:space="preserve"> days</w:t>
            </w:r>
            <w:r w:rsidR="002E36E4" w:rsidRPr="0034445F">
              <w:rPr>
                <w:rFonts w:ascii="Cambria" w:hAnsi="Cambria" w:cs="Calibri"/>
              </w:rPr>
              <w:t xml:space="preserve"> of the hearing.</w:t>
            </w:r>
          </w:p>
          <w:p w14:paraId="4695381F" w14:textId="77777777" w:rsidR="00C61B1F" w:rsidRPr="0034445F" w:rsidRDefault="00C61B1F" w:rsidP="00C61B1F">
            <w:pPr>
              <w:ind w:left="714"/>
              <w:jc w:val="both"/>
              <w:rPr>
                <w:rFonts w:ascii="Cambria" w:hAnsi="Cambria" w:cs="Calibri"/>
              </w:rPr>
            </w:pPr>
          </w:p>
          <w:p w14:paraId="6596E02A" w14:textId="77777777" w:rsidR="00C61B1F" w:rsidRPr="0034445F" w:rsidRDefault="00C61B1F" w:rsidP="00C61B1F">
            <w:pPr>
              <w:spacing w:before="120"/>
              <w:jc w:val="both"/>
              <w:rPr>
                <w:rFonts w:ascii="Cambria" w:hAnsi="Cambria" w:cs="Calibri"/>
                <w:b/>
              </w:rPr>
            </w:pPr>
            <w:r w:rsidRPr="0034445F">
              <w:rPr>
                <w:rFonts w:ascii="Cambria" w:hAnsi="Cambria" w:cs="Calibri"/>
                <w:b/>
              </w:rPr>
              <w:t>Checklist for the Panel Hearing</w:t>
            </w:r>
          </w:p>
          <w:p w14:paraId="6822A277" w14:textId="77777777" w:rsidR="00C61B1F" w:rsidRPr="0034445F" w:rsidRDefault="00C61B1F" w:rsidP="00C61B1F">
            <w:pPr>
              <w:spacing w:before="120"/>
              <w:jc w:val="both"/>
              <w:rPr>
                <w:rFonts w:ascii="Cambria" w:hAnsi="Cambria" w:cs="Calibri"/>
              </w:rPr>
            </w:pPr>
            <w:r w:rsidRPr="0034445F">
              <w:rPr>
                <w:rFonts w:ascii="Cambria" w:hAnsi="Cambria" w:cs="Calibri"/>
              </w:rPr>
              <w:t>The panel needs to take the following points into account:</w:t>
            </w:r>
          </w:p>
          <w:p w14:paraId="13BFAF10" w14:textId="1AB7BDB8"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hearing is as informal as possible</w:t>
            </w:r>
            <w:r w:rsidR="002E36E4" w:rsidRPr="0034445F">
              <w:rPr>
                <w:rFonts w:ascii="Cambria" w:hAnsi="Cambria" w:cs="Calibri"/>
              </w:rPr>
              <w:t>.</w:t>
            </w:r>
          </w:p>
          <w:p w14:paraId="3BABA7A5" w14:textId="15F60C9F"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Witnesses are only required to attend for that part of the hearing in which they give their evidence</w:t>
            </w:r>
            <w:r w:rsidR="002E36E4" w:rsidRPr="0034445F">
              <w:rPr>
                <w:rFonts w:ascii="Cambria" w:hAnsi="Cambria" w:cs="Calibri"/>
              </w:rPr>
              <w:t>.</w:t>
            </w:r>
          </w:p>
          <w:p w14:paraId="434B2C93" w14:textId="1B4EDBE6"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After introductions, the complainant is invited to explain the complaint, and call his/her witnesses where required</w:t>
            </w:r>
            <w:r w:rsidR="002E36E4" w:rsidRPr="0034445F">
              <w:rPr>
                <w:rFonts w:ascii="Cambria" w:hAnsi="Cambria" w:cs="Calibri"/>
              </w:rPr>
              <w:t>.</w:t>
            </w:r>
          </w:p>
          <w:p w14:paraId="35F9CFC1" w14:textId="3B56B982"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Headteacher and/or Senior Team members may question both the complainant and the witnesses after they have spoken</w:t>
            </w:r>
            <w:r w:rsidR="002E36E4" w:rsidRPr="0034445F">
              <w:rPr>
                <w:rFonts w:ascii="Cambria" w:hAnsi="Cambria" w:cs="Calibri"/>
              </w:rPr>
              <w:t>.</w:t>
            </w:r>
          </w:p>
          <w:p w14:paraId="4BA3FC79" w14:textId="0917777D"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Headteacher and/or Senior Team Members are then invited to explain the School’s actions and call any School witnesses</w:t>
            </w:r>
            <w:r w:rsidR="002E36E4" w:rsidRPr="0034445F">
              <w:rPr>
                <w:rFonts w:ascii="Cambria" w:hAnsi="Cambria" w:cs="Calibri"/>
              </w:rPr>
              <w:t>.</w:t>
            </w:r>
          </w:p>
          <w:p w14:paraId="6D19943B" w14:textId="644F9FEB"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complainant may question both the Head Teacher/Senior Team Members and the witnesses after each has spoken</w:t>
            </w:r>
            <w:r w:rsidR="002E36E4" w:rsidRPr="0034445F">
              <w:rPr>
                <w:rFonts w:ascii="Cambria" w:hAnsi="Cambria" w:cs="Calibri"/>
              </w:rPr>
              <w:t>.</w:t>
            </w:r>
          </w:p>
          <w:p w14:paraId="09589951" w14:textId="5DB6EC56"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Panel may ask questions at any point</w:t>
            </w:r>
            <w:r w:rsidR="002E36E4" w:rsidRPr="0034445F">
              <w:rPr>
                <w:rFonts w:ascii="Cambria" w:hAnsi="Cambria" w:cs="Calibri"/>
              </w:rPr>
              <w:t>.</w:t>
            </w:r>
          </w:p>
          <w:p w14:paraId="26FE71E6" w14:textId="4D9583A5"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complainant is then invited to sum up his/her complaint</w:t>
            </w:r>
            <w:r w:rsidR="002E36E4" w:rsidRPr="0034445F">
              <w:rPr>
                <w:rFonts w:ascii="Cambria" w:hAnsi="Cambria" w:cs="Calibri"/>
              </w:rPr>
              <w:t>.</w:t>
            </w:r>
          </w:p>
          <w:p w14:paraId="0A64443F" w14:textId="7BE83A10"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Headteacher is then invited to sum up the school’s actions and response to the complaint</w:t>
            </w:r>
            <w:r w:rsidR="002E36E4" w:rsidRPr="0034445F">
              <w:rPr>
                <w:rFonts w:ascii="Cambria" w:hAnsi="Cambria" w:cs="Calibri"/>
              </w:rPr>
              <w:t>.</w:t>
            </w:r>
          </w:p>
          <w:p w14:paraId="439AE780" w14:textId="3B10117E" w:rsidR="00C61B1F" w:rsidRPr="0034445F" w:rsidRDefault="00C61B1F" w:rsidP="00C61B1F">
            <w:pPr>
              <w:numPr>
                <w:ilvl w:val="0"/>
                <w:numId w:val="45"/>
              </w:numPr>
              <w:spacing w:before="120"/>
              <w:jc w:val="both"/>
              <w:rPr>
                <w:rFonts w:ascii="Cambria" w:hAnsi="Cambria" w:cs="Calibri"/>
              </w:rPr>
            </w:pPr>
            <w:r w:rsidRPr="0034445F">
              <w:rPr>
                <w:rFonts w:ascii="Cambria" w:hAnsi="Cambria" w:cs="Calibri"/>
              </w:rPr>
              <w:lastRenderedPageBreak/>
              <w:t>The Chair explains that both parties will hear from the panel within a set time scale</w:t>
            </w:r>
            <w:r w:rsidR="002E36E4" w:rsidRPr="0034445F">
              <w:rPr>
                <w:rFonts w:ascii="Cambria" w:hAnsi="Cambria" w:cs="Calibri"/>
              </w:rPr>
              <w:t>, normally within 5 school days.</w:t>
            </w:r>
          </w:p>
          <w:p w14:paraId="28AFDF56" w14:textId="3A082DC0"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Both parties leave together while the panel decides on the issues</w:t>
            </w:r>
            <w:r w:rsidR="002E36E4" w:rsidRPr="0034445F">
              <w:rPr>
                <w:rFonts w:ascii="Cambria" w:hAnsi="Cambria" w:cs="Calibri"/>
              </w:rPr>
              <w:t>.</w:t>
            </w:r>
          </w:p>
          <w:p w14:paraId="3F53EFE3" w14:textId="77777777" w:rsidR="00CE15E3" w:rsidRPr="0034445F" w:rsidRDefault="00CE15E3" w:rsidP="00302C02">
            <w:pPr>
              <w:rPr>
                <w:rFonts w:ascii="Cambria" w:eastAsia="Arial" w:hAnsi="Cambria" w:cs="Calibri"/>
                <w:sz w:val="24"/>
                <w:szCs w:val="24"/>
              </w:rPr>
            </w:pPr>
          </w:p>
          <w:p w14:paraId="5BA0D49F" w14:textId="77777777" w:rsidR="00E2371C" w:rsidRPr="0034445F" w:rsidRDefault="00D4170D" w:rsidP="00302C02">
            <w:pPr>
              <w:rPr>
                <w:rFonts w:ascii="Cambria" w:hAnsi="Cambria" w:cs="Calibri"/>
              </w:rPr>
            </w:pPr>
            <w:r w:rsidRPr="0034445F">
              <w:rPr>
                <w:rFonts w:ascii="Cambria" w:hAnsi="Cambria" w:cs="Calibri"/>
              </w:rPr>
              <w:t xml:space="preserve">The Chair of the panel will write to the complainant </w:t>
            </w:r>
            <w:r w:rsidR="00F11959" w:rsidRPr="0034445F">
              <w:rPr>
                <w:rFonts w:ascii="Cambria" w:hAnsi="Cambria" w:cs="Calibri"/>
              </w:rPr>
              <w:t xml:space="preserve">and outline </w:t>
            </w:r>
            <w:r w:rsidR="00C63F36" w:rsidRPr="0034445F">
              <w:rPr>
                <w:rFonts w:ascii="Cambria" w:hAnsi="Cambria" w:cs="Calibri"/>
              </w:rPr>
              <w:t>o</w:t>
            </w:r>
            <w:r w:rsidR="00837350" w:rsidRPr="0034445F">
              <w:rPr>
                <w:rFonts w:ascii="Cambria" w:hAnsi="Cambria" w:cs="Calibri"/>
              </w:rPr>
              <w:t>utcomes/actions</w:t>
            </w:r>
            <w:r w:rsidR="00C63F36" w:rsidRPr="0034445F">
              <w:rPr>
                <w:rFonts w:ascii="Cambria" w:hAnsi="Cambria" w:cs="Calibri"/>
              </w:rPr>
              <w:t xml:space="preserve">. </w:t>
            </w:r>
          </w:p>
          <w:p w14:paraId="4BDD8551" w14:textId="77777777" w:rsidR="009B511C" w:rsidRPr="0034445F" w:rsidRDefault="009B511C" w:rsidP="00302C02">
            <w:pPr>
              <w:rPr>
                <w:rFonts w:ascii="Cambria" w:hAnsi="Cambria" w:cs="Calibri"/>
              </w:rPr>
            </w:pPr>
          </w:p>
          <w:p w14:paraId="4C39F448" w14:textId="77777777" w:rsidR="00837350" w:rsidRPr="0034445F" w:rsidRDefault="009F7453" w:rsidP="00302C02">
            <w:pPr>
              <w:rPr>
                <w:rFonts w:ascii="Cambria" w:hAnsi="Cambria" w:cs="Calibri"/>
                <w:b/>
                <w:bCs/>
              </w:rPr>
            </w:pPr>
            <w:r w:rsidRPr="0034445F">
              <w:rPr>
                <w:rFonts w:ascii="Cambria" w:hAnsi="Cambria" w:cs="Calibri"/>
                <w:b/>
                <w:bCs/>
              </w:rPr>
              <w:t xml:space="preserve">Stage 3 </w:t>
            </w:r>
            <w:r w:rsidR="009B511C" w:rsidRPr="0034445F">
              <w:rPr>
                <w:rFonts w:ascii="Cambria" w:hAnsi="Cambria" w:cs="Calibri"/>
                <w:b/>
                <w:bCs/>
              </w:rPr>
              <w:t>marks the end of the process a</w:t>
            </w:r>
            <w:r w:rsidR="00074D8D" w:rsidRPr="0034445F">
              <w:rPr>
                <w:rFonts w:ascii="Cambria" w:hAnsi="Cambria" w:cs="Calibri"/>
                <w:b/>
                <w:bCs/>
              </w:rPr>
              <w:t>t school level</w:t>
            </w:r>
          </w:p>
          <w:p w14:paraId="704FD078" w14:textId="77777777" w:rsidR="00F23C3D" w:rsidRPr="0034445F" w:rsidRDefault="00F23C3D" w:rsidP="00302C02">
            <w:pPr>
              <w:rPr>
                <w:rFonts w:ascii="Cambria" w:eastAsia="Arial" w:hAnsi="Cambria" w:cs="Calibri"/>
                <w:b/>
                <w:bCs/>
                <w:sz w:val="24"/>
                <w:szCs w:val="24"/>
              </w:rPr>
            </w:pPr>
          </w:p>
          <w:p w14:paraId="588D1294" w14:textId="30A128BC" w:rsidR="009C3056" w:rsidRPr="0034445F" w:rsidRDefault="009C3056" w:rsidP="00302C02">
            <w:pPr>
              <w:rPr>
                <w:rFonts w:ascii="Cambria" w:eastAsia="Arial" w:hAnsi="Cambria" w:cs="Calibri"/>
                <w:b/>
                <w:bCs/>
                <w:sz w:val="24"/>
                <w:szCs w:val="24"/>
              </w:rPr>
            </w:pPr>
          </w:p>
          <w:p w14:paraId="2453CCD3" w14:textId="53071DD8" w:rsidR="00A35F72" w:rsidRPr="0034445F" w:rsidRDefault="00FD1DB4" w:rsidP="00302C02">
            <w:pPr>
              <w:rPr>
                <w:rFonts w:ascii="Cambria" w:hAnsi="Cambria" w:cs="Calibri"/>
              </w:rPr>
            </w:pPr>
            <w:r w:rsidRPr="0034445F">
              <w:rPr>
                <w:rFonts w:ascii="Cambria" w:hAnsi="Cambria" w:cs="Calibri"/>
              </w:rPr>
              <w:t xml:space="preserve">After reading the Stage 3 outcome, if the complainant still feels there are inaccuracies and/or misrepresentations within the process, then he/she can write to the Trust Board requesting a Stage 4 independent panel. </w:t>
            </w:r>
            <w:r w:rsidR="006B4F2A" w:rsidRPr="0034445F">
              <w:rPr>
                <w:rFonts w:ascii="Cambria" w:hAnsi="Cambria" w:cs="Calibri"/>
              </w:rPr>
              <w:t xml:space="preserve">A stage 4 panel is concerned only with process and </w:t>
            </w:r>
            <w:r w:rsidR="00A35F72" w:rsidRPr="0034445F">
              <w:rPr>
                <w:rFonts w:ascii="Cambria" w:hAnsi="Cambria" w:cs="Calibri"/>
              </w:rPr>
              <w:t>will only consider whether the correct protocols have been followed at stages 1 to 3.</w:t>
            </w:r>
            <w:r w:rsidRPr="0034445F">
              <w:rPr>
                <w:rFonts w:ascii="Cambria" w:hAnsi="Cambria" w:cs="Calibri"/>
              </w:rPr>
              <w:t xml:space="preserve"> </w:t>
            </w:r>
          </w:p>
          <w:p w14:paraId="38112CEE" w14:textId="77777777" w:rsidR="00A35F72" w:rsidRPr="0034445F" w:rsidRDefault="00A35F72" w:rsidP="00302C02">
            <w:pPr>
              <w:rPr>
                <w:rFonts w:ascii="Cambria" w:hAnsi="Cambria" w:cs="Calibri"/>
              </w:rPr>
            </w:pPr>
          </w:p>
          <w:p w14:paraId="31A48525" w14:textId="056613C5" w:rsidR="00FD1DB4" w:rsidRPr="0034445F" w:rsidRDefault="00FD1DB4" w:rsidP="00302C02">
            <w:pPr>
              <w:rPr>
                <w:rFonts w:ascii="Cambria" w:eastAsia="Arial" w:hAnsi="Cambria" w:cs="Calibri"/>
                <w:b/>
                <w:bCs/>
                <w:sz w:val="24"/>
                <w:szCs w:val="24"/>
              </w:rPr>
            </w:pPr>
            <w:r w:rsidRPr="0034445F">
              <w:rPr>
                <w:rFonts w:ascii="Cambria" w:hAnsi="Cambria" w:cs="Calibri"/>
              </w:rPr>
              <w:t>Any request for a Stage 4 independent panel must be made by the complainant within 15 school days of being notified of the Stage 3 outcome.</w:t>
            </w:r>
          </w:p>
          <w:p w14:paraId="46F741D5" w14:textId="77777777" w:rsidR="009C3056" w:rsidRPr="0034445F" w:rsidRDefault="009C3056" w:rsidP="00302C02">
            <w:pPr>
              <w:rPr>
                <w:rFonts w:ascii="Cambria" w:eastAsia="Arial" w:hAnsi="Cambria" w:cs="Calibri"/>
                <w:b/>
                <w:bCs/>
                <w:sz w:val="24"/>
                <w:szCs w:val="24"/>
              </w:rPr>
            </w:pPr>
          </w:p>
          <w:p w14:paraId="1C50EDE0" w14:textId="370E9F05" w:rsidR="009C3056" w:rsidRPr="0034445F" w:rsidRDefault="009C3056" w:rsidP="00302C02">
            <w:pPr>
              <w:rPr>
                <w:rFonts w:ascii="Cambria" w:eastAsia="Arial" w:hAnsi="Cambria" w:cs="Calibri"/>
                <w:b/>
                <w:bCs/>
                <w:sz w:val="24"/>
                <w:szCs w:val="24"/>
              </w:rPr>
            </w:pPr>
          </w:p>
        </w:tc>
      </w:tr>
      <w:tr w:rsidR="00837350" w:rsidRPr="0034445F" w14:paraId="6C40D51A" w14:textId="77777777" w:rsidTr="00BB50BE">
        <w:tc>
          <w:tcPr>
            <w:tcW w:w="1708" w:type="dxa"/>
          </w:tcPr>
          <w:p w14:paraId="3CEC75EA" w14:textId="3EC387FF" w:rsidR="00837350" w:rsidRPr="0034445F" w:rsidRDefault="00837350" w:rsidP="00302C02">
            <w:pPr>
              <w:rPr>
                <w:rFonts w:ascii="Cambria" w:eastAsia="Arial" w:hAnsi="Cambria" w:cs="Calibri"/>
                <w:sz w:val="24"/>
                <w:szCs w:val="24"/>
              </w:rPr>
            </w:pPr>
          </w:p>
        </w:tc>
        <w:tc>
          <w:tcPr>
            <w:tcW w:w="7595" w:type="dxa"/>
          </w:tcPr>
          <w:p w14:paraId="4AD03BB6" w14:textId="2C3B78DB" w:rsidR="00837350" w:rsidRPr="0034445F" w:rsidRDefault="00A05D25" w:rsidP="00A05D25">
            <w:pPr>
              <w:jc w:val="center"/>
              <w:rPr>
                <w:rFonts w:ascii="Cambria" w:eastAsia="Arial" w:hAnsi="Cambria" w:cs="Calibri"/>
                <w:sz w:val="24"/>
                <w:szCs w:val="24"/>
              </w:rPr>
            </w:pPr>
            <w:r w:rsidRPr="0034445F">
              <w:rPr>
                <w:rFonts w:ascii="Cambria" w:eastAsia="Arial" w:hAnsi="Cambria" w:cs="Calibri"/>
                <w:noProof/>
                <w:sz w:val="24"/>
                <w:szCs w:val="24"/>
              </w:rPr>
              <w:drawing>
                <wp:inline distT="0" distB="0" distL="0" distR="0" wp14:anchorId="00982C06" wp14:editId="68DD9A13">
                  <wp:extent cx="389299" cy="389299"/>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7CACFAF2" w14:textId="77777777" w:rsidTr="00BB50BE">
        <w:tc>
          <w:tcPr>
            <w:tcW w:w="1708" w:type="dxa"/>
          </w:tcPr>
          <w:p w14:paraId="6CC792DD"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4</w:t>
            </w:r>
          </w:p>
          <w:p w14:paraId="59BBE429" w14:textId="3F5A118F"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Independent Panel</w:t>
            </w:r>
          </w:p>
        </w:tc>
        <w:tc>
          <w:tcPr>
            <w:tcW w:w="7595" w:type="dxa"/>
          </w:tcPr>
          <w:p w14:paraId="10D4705E" w14:textId="3D5BF886" w:rsidR="00A536DA" w:rsidRPr="0034445F" w:rsidRDefault="005354D0" w:rsidP="0022628C">
            <w:pPr>
              <w:jc w:val="both"/>
              <w:rPr>
                <w:rFonts w:ascii="Cambria" w:eastAsia="Arial" w:hAnsi="Cambria" w:cs="Calibri"/>
                <w:b/>
                <w:bCs/>
              </w:rPr>
            </w:pPr>
            <w:r w:rsidRPr="0034445F">
              <w:rPr>
                <w:rFonts w:ascii="Cambria" w:eastAsia="Arial" w:hAnsi="Cambria" w:cs="Calibri"/>
                <w:b/>
                <w:bCs/>
              </w:rPr>
              <w:t xml:space="preserve">Referral to </w:t>
            </w:r>
            <w:r w:rsidR="00A83A61" w:rsidRPr="0034445F">
              <w:rPr>
                <w:rFonts w:ascii="Cambria" w:eastAsia="Arial" w:hAnsi="Cambria" w:cs="Calibri"/>
                <w:b/>
                <w:bCs/>
              </w:rPr>
              <w:t xml:space="preserve">the </w:t>
            </w:r>
            <w:r w:rsidR="00A536DA" w:rsidRPr="0034445F">
              <w:rPr>
                <w:rFonts w:ascii="Cambria" w:eastAsia="Arial" w:hAnsi="Cambria" w:cs="Calibri"/>
                <w:b/>
                <w:bCs/>
              </w:rPr>
              <w:t>Trust</w:t>
            </w:r>
            <w:r w:rsidRPr="0034445F">
              <w:rPr>
                <w:rFonts w:ascii="Cambria" w:eastAsia="Arial" w:hAnsi="Cambria" w:cs="Calibri"/>
                <w:b/>
                <w:bCs/>
              </w:rPr>
              <w:t xml:space="preserve"> </w:t>
            </w:r>
          </w:p>
          <w:p w14:paraId="2788C8F6" w14:textId="77777777" w:rsidR="00513EE3" w:rsidRPr="0034445F" w:rsidRDefault="00513EE3" w:rsidP="0022628C">
            <w:pPr>
              <w:jc w:val="both"/>
              <w:rPr>
                <w:rFonts w:ascii="Cambria" w:eastAsia="Arial" w:hAnsi="Cambria" w:cs="Calibri"/>
              </w:rPr>
            </w:pPr>
          </w:p>
          <w:p w14:paraId="5349C03E" w14:textId="091E3854" w:rsidR="0059181D" w:rsidRPr="0034445F" w:rsidRDefault="0059181D" w:rsidP="0022628C">
            <w:pPr>
              <w:jc w:val="both"/>
              <w:rPr>
                <w:rFonts w:ascii="Cambria" w:eastAsia="Arial" w:hAnsi="Cambria" w:cs="Calibri"/>
                <w:b/>
                <w:bCs/>
              </w:rPr>
            </w:pPr>
            <w:r w:rsidRPr="0034445F">
              <w:rPr>
                <w:rFonts w:ascii="Cambria" w:eastAsia="Arial" w:hAnsi="Cambria" w:cs="Calibri"/>
                <w:b/>
                <w:bCs/>
              </w:rPr>
              <w:t>Process</w:t>
            </w:r>
          </w:p>
          <w:p w14:paraId="192D9F05" w14:textId="269B6A1A" w:rsidR="00513EE3" w:rsidRPr="0034445F" w:rsidRDefault="0022628C" w:rsidP="0022628C">
            <w:pPr>
              <w:jc w:val="both"/>
              <w:rPr>
                <w:rFonts w:ascii="Cambria" w:eastAsia="Arial" w:hAnsi="Cambria" w:cs="Calibri"/>
              </w:rPr>
            </w:pPr>
            <w:r w:rsidRPr="0034445F">
              <w:rPr>
                <w:rFonts w:ascii="Cambria" w:eastAsia="Arial" w:hAnsi="Cambria" w:cs="Calibri"/>
              </w:rPr>
              <w:t xml:space="preserve">The </w:t>
            </w:r>
            <w:r w:rsidR="0059181D" w:rsidRPr="0034445F">
              <w:rPr>
                <w:rFonts w:ascii="Cambria" w:eastAsia="Arial" w:hAnsi="Cambria" w:cs="Calibri"/>
              </w:rPr>
              <w:t xml:space="preserve">Clerk to the Trust Board </w:t>
            </w:r>
            <w:r w:rsidRPr="0034445F">
              <w:rPr>
                <w:rFonts w:ascii="Cambria" w:eastAsia="Arial" w:hAnsi="Cambria" w:cs="Calibri"/>
              </w:rPr>
              <w:t>will record the date the escalation request was received</w:t>
            </w:r>
            <w:r w:rsidR="00A83A61" w:rsidRPr="0034445F">
              <w:rPr>
                <w:rFonts w:ascii="Cambria" w:eastAsia="Arial" w:hAnsi="Cambria" w:cs="Calibri"/>
              </w:rPr>
              <w:t xml:space="preserve"> from the complainant</w:t>
            </w:r>
            <w:r w:rsidRPr="0034445F">
              <w:rPr>
                <w:rFonts w:ascii="Cambria" w:eastAsia="Arial" w:hAnsi="Cambria" w:cs="Calibri"/>
              </w:rPr>
              <w:t xml:space="preserve">, acknowledge receipt of the complaint, and inform the complainant of the scheduled time and date of the Panel hearing in writing. </w:t>
            </w:r>
          </w:p>
          <w:p w14:paraId="0144B84E" w14:textId="77777777" w:rsidR="00513EE3" w:rsidRPr="0034445F" w:rsidRDefault="00513EE3" w:rsidP="0022628C">
            <w:pPr>
              <w:jc w:val="both"/>
              <w:rPr>
                <w:rFonts w:ascii="Cambria" w:eastAsia="Arial" w:hAnsi="Cambria" w:cs="Calibri"/>
              </w:rPr>
            </w:pPr>
          </w:p>
          <w:p w14:paraId="4F141A1C" w14:textId="7C99310C" w:rsidR="0022628C" w:rsidRPr="0034445F" w:rsidRDefault="0022628C" w:rsidP="0022628C">
            <w:pPr>
              <w:jc w:val="both"/>
              <w:rPr>
                <w:rFonts w:ascii="Cambria" w:eastAsia="Arial" w:hAnsi="Cambria" w:cs="Calibri Light"/>
                <w:b/>
                <w:bCs/>
              </w:rPr>
            </w:pPr>
            <w:r w:rsidRPr="0034445F">
              <w:rPr>
                <w:rFonts w:ascii="Cambria" w:eastAsia="Arial" w:hAnsi="Cambria" w:cs="Calibri"/>
              </w:rPr>
              <w:t xml:space="preserve">The meeting will usually be convened within 15 school days of the receipt of the request to proceed to Stage </w:t>
            </w:r>
            <w:r w:rsidR="008E7BDD" w:rsidRPr="0034445F">
              <w:rPr>
                <w:rFonts w:ascii="Cambria" w:eastAsia="Arial" w:hAnsi="Cambria" w:cs="Calibri"/>
              </w:rPr>
              <w:t>4</w:t>
            </w:r>
            <w:r w:rsidRPr="0034445F">
              <w:rPr>
                <w:rFonts w:ascii="Cambria" w:eastAsia="Arial" w:hAnsi="Cambria" w:cs="Calibri"/>
              </w:rPr>
              <w:t xml:space="preserve"> of the Complaints procedure (or, where this is not possible, as soon as practicable thereafter). Where this is not possible, the Clerk will provide an anticipated date and ensure the complainant is kept up-to-date.</w:t>
            </w:r>
            <w:r w:rsidRPr="0034445F">
              <w:rPr>
                <w:rFonts w:ascii="Cambria" w:eastAsia="Arial" w:hAnsi="Cambria" w:cs="Calibri Light"/>
                <w:b/>
                <w:bCs/>
              </w:rPr>
              <w:t xml:space="preserve"> </w:t>
            </w:r>
          </w:p>
          <w:p w14:paraId="1CFA29C0" w14:textId="77777777" w:rsidR="008E7BDD" w:rsidRPr="0034445F" w:rsidRDefault="008E7BDD" w:rsidP="0022628C">
            <w:pPr>
              <w:jc w:val="both"/>
              <w:rPr>
                <w:rFonts w:ascii="Cambria" w:eastAsia="Arial" w:hAnsi="Cambria" w:cs="Calibri Light"/>
                <w:b/>
                <w:bCs/>
              </w:rPr>
            </w:pPr>
          </w:p>
          <w:p w14:paraId="4B8E0FEF" w14:textId="7ED7B4F3" w:rsidR="0022628C" w:rsidRPr="0034445F" w:rsidRDefault="0022628C" w:rsidP="0022628C">
            <w:pPr>
              <w:jc w:val="both"/>
              <w:rPr>
                <w:rFonts w:ascii="Cambria" w:eastAsia="Arial" w:hAnsi="Cambria" w:cs="Calibri"/>
              </w:rPr>
            </w:pPr>
            <w:r w:rsidRPr="0034445F">
              <w:rPr>
                <w:rFonts w:ascii="Cambria" w:eastAsia="Arial" w:hAnsi="Cambria" w:cs="Calibri"/>
              </w:rPr>
              <w:t xml:space="preserve">Usually, 5 </w:t>
            </w:r>
            <w:r w:rsidR="00A83A61" w:rsidRPr="0034445F">
              <w:rPr>
                <w:rFonts w:ascii="Cambria" w:eastAsia="Arial" w:hAnsi="Cambria" w:cs="Calibri"/>
              </w:rPr>
              <w:t xml:space="preserve">school </w:t>
            </w:r>
            <w:r w:rsidRPr="0034445F">
              <w:rPr>
                <w:rFonts w:ascii="Cambria" w:eastAsia="Arial" w:hAnsi="Cambria" w:cs="Calibri"/>
              </w:rPr>
              <w:t>days’ notice will be given to all parties attending the Panel hearing, including the complainant.</w:t>
            </w:r>
            <w:r w:rsidR="001952BA" w:rsidRPr="0034445F">
              <w:rPr>
                <w:rFonts w:ascii="Cambria" w:eastAsia="Arial" w:hAnsi="Cambria" w:cs="Calibri"/>
              </w:rPr>
              <w:t xml:space="preserve"> </w:t>
            </w:r>
            <w:r w:rsidRPr="0034445F">
              <w:rPr>
                <w:rFonts w:ascii="Cambria" w:eastAsia="Arial" w:hAnsi="Cambria" w:cs="Calibri"/>
              </w:rPr>
              <w:t>Prior to th</w:t>
            </w:r>
            <w:r w:rsidR="009C48AE" w:rsidRPr="0034445F">
              <w:rPr>
                <w:rFonts w:ascii="Cambria" w:eastAsia="Arial" w:hAnsi="Cambria" w:cs="Calibri"/>
              </w:rPr>
              <w:t xml:space="preserve">e </w:t>
            </w:r>
            <w:r w:rsidRPr="0034445F">
              <w:rPr>
                <w:rFonts w:ascii="Cambria" w:eastAsia="Arial" w:hAnsi="Cambria" w:cs="Calibri"/>
              </w:rPr>
              <w:t>hearing, the Clerk will writ</w:t>
            </w:r>
            <w:r w:rsidR="009C48AE" w:rsidRPr="0034445F">
              <w:rPr>
                <w:rFonts w:ascii="Cambria" w:eastAsia="Arial" w:hAnsi="Cambria" w:cs="Calibri"/>
              </w:rPr>
              <w:t>e</w:t>
            </w:r>
            <w:r w:rsidRPr="0034445F">
              <w:rPr>
                <w:rFonts w:ascii="Cambria" w:eastAsia="Arial" w:hAnsi="Cambria" w:cs="Calibri"/>
              </w:rPr>
              <w:t xml:space="preserve"> to the complainant informing them of how the review will be conducted. </w:t>
            </w:r>
            <w:r w:rsidR="001952BA" w:rsidRPr="0034445F">
              <w:rPr>
                <w:rFonts w:ascii="Cambria" w:eastAsia="Arial" w:hAnsi="Cambria" w:cs="Calibri"/>
              </w:rPr>
              <w:t xml:space="preserve">All parties involved </w:t>
            </w:r>
            <w:r w:rsidRPr="0034445F">
              <w:rPr>
                <w:rFonts w:ascii="Cambria" w:eastAsia="Arial" w:hAnsi="Cambria" w:cs="Calibri"/>
              </w:rPr>
              <w:t xml:space="preserve">will also </w:t>
            </w:r>
            <w:r w:rsidR="001952BA" w:rsidRPr="0034445F">
              <w:rPr>
                <w:rFonts w:ascii="Cambria" w:eastAsia="Arial" w:hAnsi="Cambria" w:cs="Calibri"/>
              </w:rPr>
              <w:t>receive</w:t>
            </w:r>
            <w:r w:rsidRPr="0034445F">
              <w:rPr>
                <w:rFonts w:ascii="Cambria" w:eastAsia="Arial" w:hAnsi="Cambria" w:cs="Calibri"/>
              </w:rPr>
              <w:t xml:space="preserve"> a copy of this letter. </w:t>
            </w:r>
          </w:p>
          <w:p w14:paraId="688A4B07" w14:textId="77777777" w:rsidR="00AF58D2" w:rsidRPr="0034445F" w:rsidRDefault="00AF58D2" w:rsidP="0022628C">
            <w:pPr>
              <w:jc w:val="both"/>
              <w:rPr>
                <w:rFonts w:ascii="Cambria" w:eastAsia="Arial" w:hAnsi="Cambria" w:cs="Calibri"/>
              </w:rPr>
            </w:pPr>
          </w:p>
          <w:p w14:paraId="26E31CDD" w14:textId="1C4B4DEE" w:rsidR="00AF58D2" w:rsidRPr="0034445F" w:rsidRDefault="00AF58D2" w:rsidP="0022628C">
            <w:pPr>
              <w:jc w:val="both"/>
              <w:rPr>
                <w:rFonts w:ascii="Cambria" w:eastAsia="Arial" w:hAnsi="Cambria" w:cs="Calibri"/>
                <w:b/>
                <w:bCs/>
              </w:rPr>
            </w:pPr>
            <w:r w:rsidRPr="0034445F">
              <w:rPr>
                <w:rFonts w:ascii="Cambria" w:eastAsia="Arial" w:hAnsi="Cambria" w:cs="Calibri"/>
                <w:b/>
                <w:bCs/>
              </w:rPr>
              <w:t>The panel</w:t>
            </w:r>
          </w:p>
          <w:p w14:paraId="526BE322" w14:textId="31CAC36C" w:rsidR="00022F40" w:rsidRPr="0034445F" w:rsidRDefault="00D81D78" w:rsidP="0022628C">
            <w:pPr>
              <w:jc w:val="both"/>
              <w:rPr>
                <w:rFonts w:ascii="Cambria" w:eastAsia="Arial" w:hAnsi="Cambria" w:cs="Calibri"/>
              </w:rPr>
            </w:pPr>
            <w:r w:rsidRPr="0034445F">
              <w:rPr>
                <w:rFonts w:ascii="Cambria" w:eastAsia="Arial" w:hAnsi="Cambria" w:cs="Calibri"/>
              </w:rPr>
              <w:t xml:space="preserve">The Chair of Trustees will </w:t>
            </w:r>
            <w:r w:rsidR="00367725" w:rsidRPr="0034445F">
              <w:rPr>
                <w:rFonts w:ascii="Cambria" w:eastAsia="Arial" w:hAnsi="Cambria" w:cs="Calibri"/>
              </w:rPr>
              <w:t>convene a</w:t>
            </w:r>
            <w:r w:rsidR="003814B1" w:rsidRPr="0034445F">
              <w:rPr>
                <w:rFonts w:ascii="Cambria" w:eastAsia="Arial" w:hAnsi="Cambria" w:cs="Calibri"/>
              </w:rPr>
              <w:t xml:space="preserve"> Panel</w:t>
            </w:r>
            <w:r w:rsidR="00367725" w:rsidRPr="0034445F">
              <w:rPr>
                <w:rFonts w:ascii="Cambria" w:eastAsia="Arial" w:hAnsi="Cambria" w:cs="Calibri"/>
              </w:rPr>
              <w:t xml:space="preserve">, </w:t>
            </w:r>
            <w:r w:rsidR="003814B1" w:rsidRPr="0034445F">
              <w:rPr>
                <w:rFonts w:ascii="Cambria" w:eastAsia="Arial" w:hAnsi="Cambria" w:cs="Calibri"/>
              </w:rPr>
              <w:t>constituted to hear the complaint</w:t>
            </w:r>
            <w:r w:rsidR="00367725" w:rsidRPr="0034445F">
              <w:rPr>
                <w:rFonts w:ascii="Cambria" w:eastAsia="Arial" w:hAnsi="Cambria" w:cs="Calibri"/>
              </w:rPr>
              <w:t xml:space="preserve">. </w:t>
            </w:r>
          </w:p>
          <w:p w14:paraId="4ACB7B63" w14:textId="08CF5F5B" w:rsidR="00022F40" w:rsidRPr="0034445F" w:rsidRDefault="00367725" w:rsidP="00022F40">
            <w:pPr>
              <w:pStyle w:val="ListParagraph"/>
              <w:numPr>
                <w:ilvl w:val="0"/>
                <w:numId w:val="47"/>
              </w:numPr>
              <w:jc w:val="both"/>
              <w:rPr>
                <w:rFonts w:ascii="Cambria" w:eastAsia="Arial" w:hAnsi="Cambria" w:cs="Calibri"/>
                <w:b/>
                <w:bCs/>
              </w:rPr>
            </w:pPr>
            <w:r w:rsidRPr="0034445F">
              <w:rPr>
                <w:rFonts w:ascii="Cambria" w:eastAsia="Arial" w:hAnsi="Cambria" w:cs="Calibri"/>
              </w:rPr>
              <w:t xml:space="preserve">The panel will </w:t>
            </w:r>
            <w:r w:rsidR="003814B1" w:rsidRPr="0034445F">
              <w:rPr>
                <w:rFonts w:ascii="Cambria" w:eastAsia="Arial" w:hAnsi="Cambria" w:cs="Calibri"/>
              </w:rPr>
              <w:t xml:space="preserve">consist of at least three individuals who were not </w:t>
            </w:r>
            <w:r w:rsidR="00A83A61" w:rsidRPr="0034445F">
              <w:rPr>
                <w:rFonts w:ascii="Cambria" w:eastAsia="Arial" w:hAnsi="Cambria" w:cs="Calibri"/>
              </w:rPr>
              <w:t xml:space="preserve">previously </w:t>
            </w:r>
            <w:r w:rsidR="003814B1" w:rsidRPr="0034445F">
              <w:rPr>
                <w:rFonts w:ascii="Cambria" w:eastAsia="Arial" w:hAnsi="Cambria" w:cs="Calibri"/>
              </w:rPr>
              <w:t>directly involved in the matters detailed in the complaint.</w:t>
            </w:r>
            <w:r w:rsidR="00FB5DFE" w:rsidRPr="0034445F">
              <w:rPr>
                <w:rFonts w:ascii="Cambria" w:eastAsia="Arial" w:hAnsi="Cambria" w:cs="Calibri"/>
              </w:rPr>
              <w:t xml:space="preserve"> </w:t>
            </w:r>
          </w:p>
          <w:p w14:paraId="49A59C86" w14:textId="77777777" w:rsidR="00022F40" w:rsidRPr="0034445F" w:rsidRDefault="00FB5DFE" w:rsidP="00022F40">
            <w:pPr>
              <w:pStyle w:val="ListParagraph"/>
              <w:numPr>
                <w:ilvl w:val="0"/>
                <w:numId w:val="47"/>
              </w:numPr>
              <w:jc w:val="both"/>
              <w:rPr>
                <w:rFonts w:ascii="Cambria" w:eastAsia="Arial" w:hAnsi="Cambria" w:cs="Calibri"/>
                <w:b/>
                <w:bCs/>
              </w:rPr>
            </w:pPr>
            <w:r w:rsidRPr="0034445F">
              <w:rPr>
                <w:rFonts w:ascii="Cambria" w:eastAsia="Arial" w:hAnsi="Cambria" w:cs="Calibri"/>
              </w:rPr>
              <w:t>The panel will select it</w:t>
            </w:r>
            <w:r w:rsidR="00B300A8" w:rsidRPr="0034445F">
              <w:rPr>
                <w:rFonts w:ascii="Cambria" w:eastAsia="Arial" w:hAnsi="Cambria" w:cs="Calibri"/>
              </w:rPr>
              <w:t>s Chair.</w:t>
            </w:r>
            <w:r w:rsidR="003814B1" w:rsidRPr="0034445F">
              <w:rPr>
                <w:rFonts w:ascii="Cambria" w:eastAsia="Arial" w:hAnsi="Cambria" w:cs="Calibri"/>
              </w:rPr>
              <w:t xml:space="preserve"> </w:t>
            </w:r>
          </w:p>
          <w:p w14:paraId="6B388A7A" w14:textId="5249BFA2" w:rsidR="00AF58D2" w:rsidRPr="0034445F" w:rsidRDefault="003814B1" w:rsidP="00022F40">
            <w:pPr>
              <w:pStyle w:val="ListParagraph"/>
              <w:numPr>
                <w:ilvl w:val="0"/>
                <w:numId w:val="47"/>
              </w:numPr>
              <w:jc w:val="both"/>
              <w:rPr>
                <w:rFonts w:ascii="Cambria" w:eastAsia="Arial" w:hAnsi="Cambria" w:cs="Calibri"/>
                <w:b/>
                <w:bCs/>
              </w:rPr>
            </w:pPr>
            <w:r w:rsidRPr="0034445F">
              <w:rPr>
                <w:rFonts w:ascii="Cambria" w:eastAsia="Arial" w:hAnsi="Cambria" w:cs="Calibri"/>
              </w:rPr>
              <w:t xml:space="preserve">Where the complaint concerns an individual School or staff member, the Panel member will have no clear connection with that School, such as having conducted work for the </w:t>
            </w:r>
            <w:r w:rsidR="00B300A8" w:rsidRPr="0034445F">
              <w:rPr>
                <w:rFonts w:ascii="Cambria" w:eastAsia="Arial" w:hAnsi="Cambria" w:cs="Calibri"/>
              </w:rPr>
              <w:t>school</w:t>
            </w:r>
            <w:r w:rsidRPr="0034445F">
              <w:rPr>
                <w:rFonts w:ascii="Cambria" w:eastAsia="Arial" w:hAnsi="Cambria" w:cs="Calibri"/>
              </w:rPr>
              <w:t xml:space="preserve">.  In line with the </w:t>
            </w:r>
            <w:r w:rsidR="00375252" w:rsidRPr="0034445F">
              <w:rPr>
                <w:rFonts w:ascii="Cambria" w:eastAsia="Arial" w:hAnsi="Cambria" w:cs="Calibri"/>
              </w:rPr>
              <w:t>DfE/</w:t>
            </w:r>
            <w:r w:rsidRPr="0034445F">
              <w:rPr>
                <w:rFonts w:ascii="Cambria" w:eastAsia="Arial" w:hAnsi="Cambria" w:cs="Calibri"/>
              </w:rPr>
              <w:t>ESFA’s guidance, a local governor serving on the Local Governing Committee of a different School within the Trust may occupy this role, as they will be sufficiently separate from the school being complained about</w:t>
            </w:r>
            <w:r w:rsidR="00375252" w:rsidRPr="0034445F">
              <w:rPr>
                <w:rFonts w:ascii="Cambria" w:eastAsia="Arial" w:hAnsi="Cambria" w:cs="Calibri"/>
              </w:rPr>
              <w:t xml:space="preserve"> (</w:t>
            </w:r>
            <w:r w:rsidR="00A83A61" w:rsidRPr="0034445F">
              <w:rPr>
                <w:rFonts w:ascii="Cambria" w:eastAsia="Arial" w:hAnsi="Cambria" w:cs="Calibri"/>
              </w:rPr>
              <w:t xml:space="preserve">which </w:t>
            </w:r>
            <w:r w:rsidR="00A83A61" w:rsidRPr="0034445F">
              <w:rPr>
                <w:rFonts w:ascii="Cambria" w:eastAsia="Arial" w:hAnsi="Cambria" w:cs="Calibri"/>
              </w:rPr>
              <w:lastRenderedPageBreak/>
              <w:t>m</w:t>
            </w:r>
            <w:r w:rsidR="00375252" w:rsidRPr="0034445F">
              <w:rPr>
                <w:rFonts w:ascii="Cambria" w:eastAsia="Arial" w:hAnsi="Cambria" w:cs="Calibri"/>
              </w:rPr>
              <w:t xml:space="preserve">eets </w:t>
            </w:r>
            <w:r w:rsidR="00A83A61" w:rsidRPr="0034445F">
              <w:rPr>
                <w:rFonts w:ascii="Cambria" w:eastAsia="Arial" w:hAnsi="Cambria" w:cs="Calibri"/>
              </w:rPr>
              <w:t xml:space="preserve">the </w:t>
            </w:r>
            <w:r w:rsidR="00375252" w:rsidRPr="0034445F">
              <w:rPr>
                <w:rFonts w:ascii="Cambria" w:eastAsia="Arial" w:hAnsi="Cambria" w:cs="Calibri"/>
              </w:rPr>
              <w:t xml:space="preserve">DfE </w:t>
            </w:r>
            <w:r w:rsidR="003A2A4B" w:rsidRPr="0034445F">
              <w:rPr>
                <w:rFonts w:ascii="Cambria" w:eastAsia="Arial" w:hAnsi="Cambria" w:cs="Calibri"/>
              </w:rPr>
              <w:t xml:space="preserve">guidance and legislation that </w:t>
            </w:r>
            <w:r w:rsidR="00375252" w:rsidRPr="0034445F">
              <w:rPr>
                <w:rFonts w:ascii="Cambria" w:eastAsia="Arial" w:hAnsi="Cambria" w:cs="Calibri"/>
                <w:color w:val="000000"/>
              </w:rPr>
              <w:t>one panel member is independent of the management and running of the school).</w:t>
            </w:r>
          </w:p>
          <w:p w14:paraId="2D149767" w14:textId="77777777" w:rsidR="001952BA" w:rsidRPr="0034445F" w:rsidRDefault="001952BA" w:rsidP="0022628C">
            <w:pPr>
              <w:jc w:val="both"/>
              <w:rPr>
                <w:rFonts w:ascii="Cambria" w:eastAsia="Arial" w:hAnsi="Cambria" w:cs="Calibri"/>
              </w:rPr>
            </w:pPr>
          </w:p>
          <w:p w14:paraId="45EB60EF" w14:textId="53804191" w:rsidR="002E7F40" w:rsidRPr="0034445F" w:rsidRDefault="002E7F40" w:rsidP="0022628C">
            <w:pPr>
              <w:jc w:val="both"/>
              <w:rPr>
                <w:rFonts w:ascii="Cambria" w:eastAsia="Arial" w:hAnsi="Cambria" w:cs="Calibri"/>
                <w:b/>
                <w:bCs/>
              </w:rPr>
            </w:pPr>
            <w:r w:rsidRPr="0034445F">
              <w:rPr>
                <w:rFonts w:ascii="Cambria" w:eastAsia="Arial" w:hAnsi="Cambria" w:cs="Calibri"/>
                <w:b/>
                <w:bCs/>
              </w:rPr>
              <w:t xml:space="preserve">The hearing </w:t>
            </w:r>
          </w:p>
          <w:p w14:paraId="2406289B" w14:textId="77777777" w:rsidR="0022628C" w:rsidRPr="0034445F" w:rsidRDefault="0022628C" w:rsidP="0022628C">
            <w:pPr>
              <w:jc w:val="both"/>
              <w:rPr>
                <w:rFonts w:ascii="Cambria" w:eastAsia="Arial" w:hAnsi="Cambria" w:cs="Calibri"/>
              </w:rPr>
            </w:pPr>
            <w:r w:rsidRPr="0034445F">
              <w:rPr>
                <w:rFonts w:ascii="Cambria" w:eastAsia="Arial" w:hAnsi="Cambria" w:cs="Calibri"/>
              </w:rPr>
              <w:t>At the hearing, all participants will be given the opportunity to put their case across and discuss any issues. The meeting will allow for:</w:t>
            </w:r>
          </w:p>
          <w:p w14:paraId="1B50818D" w14:textId="77777777" w:rsidR="0022628C" w:rsidRPr="0034445F" w:rsidRDefault="0022628C" w:rsidP="0022628C">
            <w:pPr>
              <w:numPr>
                <w:ilvl w:val="0"/>
                <w:numId w:val="11"/>
              </w:numPr>
              <w:contextualSpacing/>
              <w:jc w:val="both"/>
              <w:rPr>
                <w:rFonts w:ascii="Cambria" w:eastAsia="Arial" w:hAnsi="Cambria" w:cs="Calibri"/>
              </w:rPr>
            </w:pPr>
            <w:r w:rsidRPr="0034445F">
              <w:rPr>
                <w:rFonts w:ascii="Cambria" w:eastAsia="Arial" w:hAnsi="Cambria" w:cs="Calibri"/>
              </w:rPr>
              <w:t>The complainant to be present and accompanied at the hearing if they wish.</w:t>
            </w:r>
          </w:p>
          <w:p w14:paraId="7A86BD62"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rPr>
              <w:t xml:space="preserve">The complainant to explain their complaint and the </w:t>
            </w:r>
            <w:r w:rsidRPr="0034445F">
              <w:rPr>
                <w:rFonts w:ascii="Cambria" w:eastAsia="Arial" w:hAnsi="Cambria" w:cs="Calibri"/>
                <w:color w:val="000000"/>
              </w:rPr>
              <w:t xml:space="preserve">individual handling the complaint to explain the reasons for their decision. </w:t>
            </w:r>
          </w:p>
          <w:p w14:paraId="1E1C5D87"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color w:val="000000"/>
              </w:rPr>
              <w:t xml:space="preserve">The complainant to question the individual handling the complaint, and vice versa, about the complaint. </w:t>
            </w:r>
          </w:p>
          <w:p w14:paraId="413CC083"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color w:val="000000"/>
              </w:rPr>
              <w:t xml:space="preserve">Any evidence, including witnesses who have been prior approved by the chair of the Panel, to be questioned. </w:t>
            </w:r>
          </w:p>
          <w:p w14:paraId="52B22B78"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color w:val="000000"/>
              </w:rPr>
              <w:t xml:space="preserve">Members of the Panel to question both the complainant and the individual about whom the complaint was made. </w:t>
            </w:r>
          </w:p>
          <w:p w14:paraId="183A782F" w14:textId="77777777" w:rsidR="0022628C" w:rsidRPr="0034445F" w:rsidRDefault="0022628C" w:rsidP="0022628C">
            <w:pPr>
              <w:numPr>
                <w:ilvl w:val="0"/>
                <w:numId w:val="11"/>
              </w:numPr>
              <w:ind w:left="714" w:hanging="357"/>
              <w:jc w:val="both"/>
              <w:rPr>
                <w:rFonts w:ascii="Cambria" w:eastAsia="Arial" w:hAnsi="Cambria" w:cs="Calibri"/>
                <w:color w:val="000000"/>
              </w:rPr>
            </w:pPr>
            <w:r w:rsidRPr="0034445F">
              <w:rPr>
                <w:rFonts w:ascii="Cambria" w:eastAsia="Arial" w:hAnsi="Cambria" w:cs="Calibri"/>
                <w:color w:val="000000"/>
              </w:rPr>
              <w:t>Final statements to be made by both parties involved.</w:t>
            </w:r>
          </w:p>
          <w:p w14:paraId="16C74DC5" w14:textId="72464239" w:rsidR="002A7CEE" w:rsidRPr="0034445F" w:rsidRDefault="0022628C" w:rsidP="0022628C">
            <w:pPr>
              <w:spacing w:before="200"/>
              <w:jc w:val="both"/>
              <w:rPr>
                <w:rFonts w:ascii="Cambria" w:eastAsia="Arial" w:hAnsi="Cambria" w:cs="Calibri"/>
              </w:rPr>
            </w:pPr>
            <w:r w:rsidRPr="0034445F">
              <w:rPr>
                <w:rFonts w:ascii="Cambria" w:eastAsia="Arial" w:hAnsi="Cambria" w:cs="Calibri"/>
              </w:rPr>
              <w:t>Neither the complainant nor the Trust will bring legal representation to this hearing, unless in exceptional circumstances, where this will be agreed beforehand</w:t>
            </w:r>
            <w:r w:rsidR="003A2A4B" w:rsidRPr="0034445F">
              <w:rPr>
                <w:rFonts w:ascii="Cambria" w:eastAsia="Arial" w:hAnsi="Cambria" w:cs="Calibri"/>
              </w:rPr>
              <w:t xml:space="preserve"> by the Trust</w:t>
            </w:r>
            <w:r w:rsidRPr="0034445F">
              <w:rPr>
                <w:rFonts w:ascii="Cambria" w:eastAsia="Arial" w:hAnsi="Cambria" w:cs="Calibri"/>
              </w:rPr>
              <w:t>. A member of staff who may be a witness to the complaint can bring a union or legal representative or colleague for support if desired; this will be agreed before the hearing.</w:t>
            </w:r>
          </w:p>
          <w:p w14:paraId="7413DF33" w14:textId="77777777" w:rsidR="00EA0007" w:rsidRPr="0034445F" w:rsidRDefault="00EA0007" w:rsidP="00EA0007">
            <w:pPr>
              <w:jc w:val="both"/>
              <w:rPr>
                <w:rFonts w:ascii="Cambria" w:eastAsia="Arial" w:hAnsi="Cambria" w:cs="Calibri"/>
              </w:rPr>
            </w:pPr>
          </w:p>
          <w:p w14:paraId="17419990" w14:textId="77777777" w:rsidR="0022628C" w:rsidRPr="0034445F" w:rsidRDefault="0022628C" w:rsidP="0022628C">
            <w:pPr>
              <w:jc w:val="both"/>
              <w:rPr>
                <w:rFonts w:ascii="Cambria" w:eastAsia="Arial" w:hAnsi="Cambria" w:cs="Calibri"/>
              </w:rPr>
            </w:pPr>
            <w:r w:rsidRPr="0034445F">
              <w:rPr>
                <w:rFonts w:ascii="Cambria" w:eastAsia="Arial" w:hAnsi="Cambria" w:cs="Calibri"/>
              </w:rPr>
              <w:t xml:space="preserve">The complainant will receive a written response explaining the outcome and Panel’s findings and recommendations, usually within 15 school days (or, where this is not possible, as soon as practicable thereafter). </w:t>
            </w:r>
          </w:p>
          <w:p w14:paraId="0D5D884A" w14:textId="72498436" w:rsidR="00837350" w:rsidRPr="0034445F" w:rsidRDefault="0022628C" w:rsidP="00B8057C">
            <w:pPr>
              <w:jc w:val="both"/>
              <w:rPr>
                <w:rFonts w:ascii="Cambria" w:eastAsia="Arial" w:hAnsi="Cambria" w:cs="Calibri"/>
              </w:rPr>
            </w:pPr>
            <w:r w:rsidRPr="0034445F">
              <w:rPr>
                <w:rFonts w:ascii="Cambria" w:eastAsia="Arial" w:hAnsi="Cambria" w:cs="Calibri"/>
              </w:rPr>
              <w:t>The Panel findings and recommendations will be made available for inspection by the Board of Trustees</w:t>
            </w:r>
            <w:r w:rsidR="00EA0007" w:rsidRPr="0034445F">
              <w:rPr>
                <w:rFonts w:ascii="Cambria" w:eastAsia="Arial" w:hAnsi="Cambria" w:cs="Calibri"/>
              </w:rPr>
              <w:t>.</w:t>
            </w:r>
          </w:p>
        </w:tc>
      </w:tr>
      <w:tr w:rsidR="00837350" w:rsidRPr="0034445F" w14:paraId="02D00DAC" w14:textId="77777777" w:rsidTr="00BB50BE">
        <w:tc>
          <w:tcPr>
            <w:tcW w:w="1708" w:type="dxa"/>
          </w:tcPr>
          <w:p w14:paraId="3CE29801" w14:textId="34C43C1D" w:rsidR="00837350" w:rsidRPr="0034445F" w:rsidRDefault="00837350" w:rsidP="00302C02">
            <w:pPr>
              <w:rPr>
                <w:rFonts w:ascii="Cambria" w:eastAsia="Arial" w:hAnsi="Cambria" w:cs="Calibri"/>
                <w:sz w:val="24"/>
                <w:szCs w:val="24"/>
              </w:rPr>
            </w:pPr>
          </w:p>
        </w:tc>
        <w:tc>
          <w:tcPr>
            <w:tcW w:w="7595" w:type="dxa"/>
          </w:tcPr>
          <w:p w14:paraId="59E3F79C" w14:textId="67430617" w:rsidR="00837350" w:rsidRPr="0034445F" w:rsidRDefault="00A05D25" w:rsidP="00A05D25">
            <w:pPr>
              <w:jc w:val="center"/>
              <w:rPr>
                <w:rFonts w:ascii="Cambria" w:eastAsia="Arial" w:hAnsi="Cambria" w:cs="Calibri"/>
              </w:rPr>
            </w:pPr>
            <w:r w:rsidRPr="0034445F">
              <w:rPr>
                <w:rFonts w:ascii="Cambria" w:eastAsia="Arial" w:hAnsi="Cambria" w:cs="Calibri"/>
                <w:noProof/>
              </w:rPr>
              <w:drawing>
                <wp:inline distT="0" distB="0" distL="0" distR="0" wp14:anchorId="114D8D3B" wp14:editId="672FC0FC">
                  <wp:extent cx="389299" cy="389299"/>
                  <wp:effectExtent l="0" t="0" r="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157135DD" w14:textId="77777777" w:rsidTr="00BB50BE">
        <w:tc>
          <w:tcPr>
            <w:tcW w:w="1708" w:type="dxa"/>
          </w:tcPr>
          <w:p w14:paraId="47C89636" w14:textId="4C181CBC"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ESFA</w:t>
            </w:r>
          </w:p>
        </w:tc>
        <w:tc>
          <w:tcPr>
            <w:tcW w:w="7595" w:type="dxa"/>
          </w:tcPr>
          <w:p w14:paraId="69403E3F" w14:textId="5310B984" w:rsidR="00837350" w:rsidRPr="0034445F" w:rsidRDefault="00CF0C13" w:rsidP="00302C02">
            <w:pPr>
              <w:rPr>
                <w:rFonts w:ascii="Cambria" w:eastAsia="Arial" w:hAnsi="Cambria" w:cs="Calibri"/>
              </w:rPr>
            </w:pPr>
            <w:r w:rsidRPr="0034445F">
              <w:rPr>
                <w:rFonts w:ascii="Cambria" w:eastAsia="Arial" w:hAnsi="Cambria" w:cs="Calibri"/>
              </w:rPr>
              <w:t>A complaint to the ESFA is the final o</w:t>
            </w:r>
            <w:r w:rsidR="00837350" w:rsidRPr="0034445F">
              <w:rPr>
                <w:rFonts w:ascii="Cambria" w:eastAsia="Arial" w:hAnsi="Cambria" w:cs="Calibri"/>
              </w:rPr>
              <w:t xml:space="preserve">ption for </w:t>
            </w:r>
            <w:r w:rsidR="00005680" w:rsidRPr="0034445F">
              <w:rPr>
                <w:rFonts w:ascii="Cambria" w:eastAsia="Arial" w:hAnsi="Cambria" w:cs="Calibri"/>
              </w:rPr>
              <w:t xml:space="preserve">a </w:t>
            </w:r>
            <w:r w:rsidR="00837350" w:rsidRPr="0034445F">
              <w:rPr>
                <w:rFonts w:ascii="Cambria" w:eastAsia="Arial" w:hAnsi="Cambria" w:cs="Calibri"/>
              </w:rPr>
              <w:t xml:space="preserve">complainant </w:t>
            </w:r>
            <w:r w:rsidR="00005680" w:rsidRPr="0034445F">
              <w:rPr>
                <w:rFonts w:ascii="Cambria" w:eastAsia="Arial" w:hAnsi="Cambria" w:cs="Calibri"/>
              </w:rPr>
              <w:t xml:space="preserve">where </w:t>
            </w:r>
            <w:r w:rsidRPr="0034445F">
              <w:rPr>
                <w:rFonts w:ascii="Cambria" w:eastAsia="Arial" w:hAnsi="Cambria" w:cs="Calibri"/>
              </w:rPr>
              <w:t xml:space="preserve">they </w:t>
            </w:r>
            <w:r w:rsidR="003A2A4B" w:rsidRPr="0034445F">
              <w:rPr>
                <w:rFonts w:ascii="Cambria" w:eastAsia="Arial" w:hAnsi="Cambria" w:cs="Calibri"/>
              </w:rPr>
              <w:t xml:space="preserve">feel </w:t>
            </w:r>
            <w:r w:rsidRPr="0034445F">
              <w:rPr>
                <w:rFonts w:ascii="Cambria" w:eastAsia="Arial" w:hAnsi="Cambria" w:cs="Calibri"/>
              </w:rPr>
              <w:t xml:space="preserve">there has been a </w:t>
            </w:r>
            <w:r w:rsidR="00837350" w:rsidRPr="0034445F">
              <w:rPr>
                <w:rFonts w:ascii="Cambria" w:eastAsia="Arial" w:hAnsi="Cambria" w:cs="Calibri"/>
              </w:rPr>
              <w:t xml:space="preserve">failure to follow </w:t>
            </w:r>
            <w:r w:rsidRPr="0034445F">
              <w:rPr>
                <w:rFonts w:ascii="Cambria" w:eastAsia="Arial" w:hAnsi="Cambria" w:cs="Calibri"/>
              </w:rPr>
              <w:t>the Trust’s</w:t>
            </w:r>
            <w:r w:rsidR="00837350" w:rsidRPr="0034445F">
              <w:rPr>
                <w:rFonts w:ascii="Cambria" w:eastAsia="Arial" w:hAnsi="Cambria" w:cs="Calibri"/>
              </w:rPr>
              <w:t xml:space="preserve"> complaints processes.</w:t>
            </w:r>
            <w:r w:rsidR="003769F3" w:rsidRPr="0034445F">
              <w:rPr>
                <w:rFonts w:ascii="Cambria" w:eastAsia="Arial" w:hAnsi="Cambria" w:cs="Calibri"/>
              </w:rPr>
              <w:t xml:space="preserve"> Further details can be found in Section </w:t>
            </w:r>
            <w:r w:rsidR="00F46551" w:rsidRPr="0034445F">
              <w:rPr>
                <w:rFonts w:ascii="Cambria" w:eastAsia="Arial" w:hAnsi="Cambria" w:cs="Calibri"/>
              </w:rPr>
              <w:t xml:space="preserve">16 </w:t>
            </w:r>
            <w:r w:rsidR="003769F3" w:rsidRPr="0034445F">
              <w:rPr>
                <w:rFonts w:ascii="Cambria" w:eastAsia="Arial" w:hAnsi="Cambria" w:cs="Calibri"/>
              </w:rPr>
              <w:t>of this policy.</w:t>
            </w:r>
          </w:p>
        </w:tc>
      </w:tr>
    </w:tbl>
    <w:p w14:paraId="75FDB3B5" w14:textId="77777777" w:rsidR="009847C3" w:rsidRPr="0034445F" w:rsidRDefault="009847C3" w:rsidP="00C3444B">
      <w:pPr>
        <w:keepNext/>
        <w:jc w:val="both"/>
        <w:rPr>
          <w:rFonts w:ascii="Cambria" w:eastAsia="Arial" w:hAnsi="Cambria" w:cs="Calibri"/>
          <w:b/>
          <w:bCs/>
          <w:sz w:val="24"/>
          <w:szCs w:val="24"/>
        </w:rPr>
      </w:pPr>
    </w:p>
    <w:p w14:paraId="7B3B9CA1" w14:textId="1F7C1350" w:rsidR="00FA6999" w:rsidRPr="0034445F" w:rsidRDefault="00616F29" w:rsidP="00C3444B">
      <w:pPr>
        <w:keepNext/>
        <w:jc w:val="both"/>
        <w:rPr>
          <w:rFonts w:ascii="Cambria" w:eastAsia="Arial" w:hAnsi="Cambria" w:cs="Calibri"/>
          <w:b/>
          <w:bCs/>
        </w:rPr>
      </w:pPr>
      <w:r w:rsidRPr="0034445F">
        <w:rPr>
          <w:rFonts w:ascii="Cambria" w:eastAsia="Arial" w:hAnsi="Cambria" w:cs="Calibri"/>
          <w:b/>
          <w:bCs/>
        </w:rPr>
        <w:t>Additional guidance/n</w:t>
      </w:r>
      <w:r w:rsidR="00C3444B" w:rsidRPr="0034445F">
        <w:rPr>
          <w:rFonts w:ascii="Cambria" w:eastAsia="Arial" w:hAnsi="Cambria" w:cs="Calibri"/>
          <w:b/>
          <w:bCs/>
        </w:rPr>
        <w:t>otes:</w:t>
      </w:r>
    </w:p>
    <w:p w14:paraId="16D153D7" w14:textId="11C28529" w:rsidR="0034250C" w:rsidRPr="0034445F" w:rsidRDefault="00195398" w:rsidP="004966CA">
      <w:pPr>
        <w:jc w:val="both"/>
        <w:rPr>
          <w:rFonts w:ascii="Cambria" w:eastAsia="Arial" w:hAnsi="Cambria" w:cs="Calibri"/>
        </w:rPr>
      </w:pPr>
      <w:r w:rsidRPr="0034445F">
        <w:rPr>
          <w:rFonts w:ascii="Cambria" w:eastAsia="Arial" w:hAnsi="Cambria" w:cs="Calibri"/>
        </w:rPr>
        <w:t xml:space="preserve">In line with </w:t>
      </w:r>
      <w:r w:rsidR="003A2A4B" w:rsidRPr="0034445F">
        <w:rPr>
          <w:rFonts w:ascii="Cambria" w:eastAsia="Arial" w:hAnsi="Cambria" w:cs="Calibri"/>
        </w:rPr>
        <w:t xml:space="preserve">DfE </w:t>
      </w:r>
      <w:r w:rsidRPr="0034445F">
        <w:rPr>
          <w:rFonts w:ascii="Cambria" w:eastAsia="Arial" w:hAnsi="Cambria" w:cs="Calibri"/>
        </w:rPr>
        <w:t xml:space="preserve">guidance, complainants should note that any acknowledgement by the </w:t>
      </w:r>
      <w:r w:rsidR="00843E96" w:rsidRPr="0034445F">
        <w:rPr>
          <w:rFonts w:ascii="Cambria" w:eastAsia="Arial" w:hAnsi="Cambria" w:cs="Calibri"/>
        </w:rPr>
        <w:t>School</w:t>
      </w:r>
      <w:r w:rsidRPr="0034445F">
        <w:rPr>
          <w:rFonts w:ascii="Cambria" w:eastAsia="Arial" w:hAnsi="Cambria" w:cs="Calibri"/>
        </w:rPr>
        <w:t xml:space="preserve"> </w:t>
      </w:r>
      <w:r w:rsidR="00CC1F3B" w:rsidRPr="0034445F">
        <w:rPr>
          <w:rFonts w:ascii="Cambria" w:eastAsia="Arial" w:hAnsi="Cambria" w:cs="Calibri"/>
        </w:rPr>
        <w:t xml:space="preserve">(or Trust) </w:t>
      </w:r>
      <w:r w:rsidRPr="0034445F">
        <w:rPr>
          <w:rFonts w:ascii="Cambria" w:eastAsia="Arial" w:hAnsi="Cambria" w:cs="Calibri"/>
        </w:rPr>
        <w:t>that it could have handled the situation better, is not an admission of unlawful or negligent action.</w:t>
      </w:r>
    </w:p>
    <w:p w14:paraId="5DA197E1" w14:textId="013A1D94" w:rsidR="00413135" w:rsidRPr="0034445F" w:rsidRDefault="00413135" w:rsidP="004966CA">
      <w:pPr>
        <w:jc w:val="both"/>
        <w:rPr>
          <w:rFonts w:ascii="Cambria" w:eastAsia="Arial" w:hAnsi="Cambria" w:cs="Calibri Light"/>
          <w:b/>
          <w:bCs/>
          <w:sz w:val="18"/>
          <w:szCs w:val="18"/>
        </w:rPr>
      </w:pPr>
      <w:r w:rsidRPr="0034445F">
        <w:rPr>
          <w:rFonts w:ascii="Cambria" w:eastAsia="Arial" w:hAnsi="Cambria" w:cs="Calibri"/>
        </w:rPr>
        <w:t xml:space="preserve">Where a complaint </w:t>
      </w:r>
      <w:r w:rsidR="00083829" w:rsidRPr="0034445F">
        <w:rPr>
          <w:rFonts w:ascii="Cambria" w:eastAsia="Arial" w:hAnsi="Cambria" w:cs="Calibri"/>
        </w:rPr>
        <w:t xml:space="preserve">is being </w:t>
      </w:r>
      <w:r w:rsidRPr="0034445F">
        <w:rPr>
          <w:rFonts w:ascii="Cambria" w:eastAsia="Arial" w:hAnsi="Cambria" w:cs="Calibri"/>
        </w:rPr>
        <w:t xml:space="preserve">made about a member of staff, the complainant </w:t>
      </w:r>
      <w:r w:rsidR="00083829" w:rsidRPr="0034445F">
        <w:rPr>
          <w:rFonts w:ascii="Cambria" w:eastAsia="Arial" w:hAnsi="Cambria" w:cs="Calibri"/>
        </w:rPr>
        <w:t>should</w:t>
      </w:r>
      <w:r w:rsidRPr="0034445F">
        <w:rPr>
          <w:rFonts w:ascii="Cambria" w:eastAsia="Arial" w:hAnsi="Cambria" w:cs="Calibri"/>
        </w:rPr>
        <w:t xml:space="preserve"> discuss the concern with a member of the school’s leadership team</w:t>
      </w:r>
      <w:r w:rsidRPr="0034445F">
        <w:rPr>
          <w:rFonts w:ascii="Cambria" w:eastAsia="Arial" w:hAnsi="Cambria" w:cs="Calibri"/>
          <w:bCs/>
          <w:color w:val="000000"/>
        </w:rPr>
        <w:t>.</w:t>
      </w:r>
      <w:r w:rsidRPr="0034445F">
        <w:rPr>
          <w:rFonts w:ascii="Cambria" w:eastAsia="Arial" w:hAnsi="Cambria" w:cs="Calibri"/>
          <w:color w:val="000000"/>
        </w:rPr>
        <w:t xml:space="preserve"> </w:t>
      </w:r>
      <w:r w:rsidRPr="0034445F">
        <w:rPr>
          <w:rFonts w:ascii="Cambria" w:eastAsia="Arial" w:hAnsi="Cambria" w:cs="Calibri"/>
        </w:rPr>
        <w:t xml:space="preserve">Where a complaint is made initially to </w:t>
      </w:r>
      <w:r w:rsidRPr="0034445F">
        <w:rPr>
          <w:rFonts w:ascii="Cambria" w:eastAsia="Arial" w:hAnsi="Cambria" w:cs="Calibri"/>
          <w:color w:val="000000"/>
        </w:rPr>
        <w:t>a Governor or Trustee</w:t>
      </w:r>
      <w:r w:rsidRPr="0034445F">
        <w:rPr>
          <w:rFonts w:ascii="Cambria" w:eastAsia="Arial" w:hAnsi="Cambria" w:cs="Calibri"/>
        </w:rPr>
        <w:t xml:space="preserve">, the complainant will be referred </w:t>
      </w:r>
      <w:r w:rsidR="005A64FE" w:rsidRPr="0034445F">
        <w:rPr>
          <w:rFonts w:ascii="Cambria" w:eastAsia="Arial" w:hAnsi="Cambria" w:cs="Calibri"/>
        </w:rPr>
        <w:t xml:space="preserve">by them </w:t>
      </w:r>
      <w:r w:rsidRPr="0034445F">
        <w:rPr>
          <w:rFonts w:ascii="Cambria" w:eastAsia="Arial" w:hAnsi="Cambria" w:cs="Calibri"/>
        </w:rPr>
        <w:t>to the appropriate person within the school/Trust. No member of staff or Trustee will act alone on a complaint outside of the procedure; if they do, they cannot be involved if the complaint is subject to a hearing at a later stage of the procedure.</w:t>
      </w:r>
    </w:p>
    <w:p w14:paraId="07A38FFE" w14:textId="58EFF3AE" w:rsidR="0034250C" w:rsidRPr="0034445F" w:rsidRDefault="00195398" w:rsidP="004966CA">
      <w:pPr>
        <w:jc w:val="both"/>
        <w:rPr>
          <w:rFonts w:ascii="Cambria" w:eastAsia="Arial" w:hAnsi="Cambria" w:cs="Calibri"/>
        </w:rPr>
      </w:pPr>
      <w:r w:rsidRPr="0034445F">
        <w:rPr>
          <w:rFonts w:ascii="Cambria" w:eastAsia="Arial" w:hAnsi="Cambria" w:cs="Calibri"/>
        </w:rPr>
        <w:t xml:space="preserve">If the complaint is against the </w:t>
      </w:r>
      <w:r w:rsidRPr="0034445F">
        <w:rPr>
          <w:rFonts w:ascii="Cambria" w:eastAsia="Arial" w:hAnsi="Cambria" w:cs="Calibri"/>
          <w:bCs/>
          <w:color w:val="000000"/>
        </w:rPr>
        <w:t xml:space="preserve">Headteacher of a </w:t>
      </w:r>
      <w:r w:rsidR="00843E96" w:rsidRPr="0034445F">
        <w:rPr>
          <w:rFonts w:ascii="Cambria" w:eastAsia="Arial" w:hAnsi="Cambria" w:cs="Calibri"/>
          <w:bCs/>
          <w:color w:val="000000"/>
        </w:rPr>
        <w:t>School</w:t>
      </w:r>
      <w:r w:rsidRPr="0034445F">
        <w:rPr>
          <w:rFonts w:ascii="Cambria" w:eastAsia="Arial" w:hAnsi="Cambria" w:cs="Calibri"/>
          <w:bCs/>
          <w:color w:val="000000"/>
        </w:rPr>
        <w:t xml:space="preserve"> within the Trust, the complainant will initially need to write, in confidence, to the Chair of the </w:t>
      </w:r>
      <w:r w:rsidR="00843E96" w:rsidRPr="0034445F">
        <w:rPr>
          <w:rFonts w:ascii="Cambria" w:eastAsia="Arial" w:hAnsi="Cambria" w:cs="Calibri"/>
          <w:bCs/>
          <w:color w:val="000000"/>
        </w:rPr>
        <w:t>School</w:t>
      </w:r>
      <w:r w:rsidRPr="0034445F">
        <w:rPr>
          <w:rFonts w:ascii="Cambria" w:eastAsia="Arial" w:hAnsi="Cambria" w:cs="Calibri"/>
          <w:bCs/>
          <w:color w:val="000000"/>
        </w:rPr>
        <w:t>’s Local Governing Committee. The Chair</w:t>
      </w:r>
      <w:r w:rsidRPr="0034445F">
        <w:rPr>
          <w:rFonts w:ascii="Cambria" w:eastAsia="Arial" w:hAnsi="Cambria" w:cs="Calibri"/>
        </w:rPr>
        <w:t xml:space="preserve"> will seek to resolve the issue informally, e.g. by arranging a meeting with the complainant usually within 15 school </w:t>
      </w:r>
      <w:r w:rsidRPr="0034445F">
        <w:rPr>
          <w:rFonts w:ascii="Cambria" w:eastAsia="Arial" w:hAnsi="Cambria" w:cs="Calibri"/>
        </w:rPr>
        <w:lastRenderedPageBreak/>
        <w:t xml:space="preserve">days (or, where this is not possible, as soon as practicable thereafter), before moving directly to Stage 3 of the procedure. </w:t>
      </w:r>
    </w:p>
    <w:p w14:paraId="28D7AEA9" w14:textId="77777777" w:rsidR="0034250C" w:rsidRPr="0034445F" w:rsidRDefault="00195398" w:rsidP="004966CA">
      <w:pPr>
        <w:jc w:val="both"/>
        <w:rPr>
          <w:rFonts w:ascii="Cambria" w:eastAsia="Arial" w:hAnsi="Cambria" w:cs="Calibri"/>
        </w:rPr>
      </w:pPr>
      <w:r w:rsidRPr="0034445F">
        <w:rPr>
          <w:rFonts w:ascii="Cambria" w:eastAsia="Arial" w:hAnsi="Cambria" w:cs="Calibri"/>
        </w:rPr>
        <w:t>Where the appropriate person</w:t>
      </w:r>
      <w:r w:rsidRPr="0034445F">
        <w:rPr>
          <w:rFonts w:ascii="Cambria" w:eastAsia="Arial" w:hAnsi="Cambria" w:cs="Calibri"/>
          <w:color w:val="000000"/>
        </w:rPr>
        <w:t xml:space="preserve"> </w:t>
      </w:r>
      <w:r w:rsidRPr="0034445F">
        <w:rPr>
          <w:rFonts w:ascii="Cambria" w:eastAsia="Arial" w:hAnsi="Cambria" w:cs="Calibri"/>
        </w:rPr>
        <w:t xml:space="preserve">has made reasonable attempts to accommodate the complainant with dates for a complaint meeting and they refuse or are unable to attend, the meeting will be convened in their absence and a conclusion will be reached based on written evidence alone, in the interests of drawing the complaint to a close within a timely manner. </w:t>
      </w:r>
    </w:p>
    <w:p w14:paraId="75544363" w14:textId="78B02B2B" w:rsidR="0034250C" w:rsidRPr="0034445F" w:rsidRDefault="00195398" w:rsidP="004966CA">
      <w:pPr>
        <w:jc w:val="both"/>
        <w:rPr>
          <w:rFonts w:ascii="Cambria" w:eastAsia="Arial" w:hAnsi="Cambria" w:cs="Calibri"/>
        </w:rPr>
      </w:pPr>
      <w:r w:rsidRPr="0034445F">
        <w:rPr>
          <w:rFonts w:ascii="Cambria" w:eastAsia="Arial" w:hAnsi="Cambria" w:cs="Calibri"/>
        </w:rPr>
        <w:t xml:space="preserve">In terms of a complaint being made against a member of </w:t>
      </w:r>
      <w:r w:rsidR="00DB01B4" w:rsidRPr="0034445F">
        <w:rPr>
          <w:rFonts w:ascii="Cambria" w:eastAsia="Arial" w:hAnsi="Cambria" w:cs="Calibri"/>
        </w:rPr>
        <w:t xml:space="preserve">Trust </w:t>
      </w:r>
      <w:r w:rsidRPr="0034445F">
        <w:rPr>
          <w:rFonts w:ascii="Cambria" w:eastAsia="Arial" w:hAnsi="Cambria" w:cs="Calibri"/>
        </w:rPr>
        <w:t xml:space="preserve">staff, the </w:t>
      </w:r>
      <w:r w:rsidR="0094076F" w:rsidRPr="0034445F">
        <w:rPr>
          <w:rFonts w:ascii="Cambria" w:eastAsia="Arial" w:hAnsi="Cambria" w:cs="Calibri"/>
          <w:bCs/>
          <w:color w:val="000000"/>
        </w:rPr>
        <w:t>Chief Operating Officer</w:t>
      </w:r>
      <w:r w:rsidRPr="0034445F">
        <w:rPr>
          <w:rFonts w:ascii="Cambria" w:eastAsia="Arial" w:hAnsi="Cambria" w:cs="Calibri"/>
          <w:color w:val="000000"/>
        </w:rPr>
        <w:t xml:space="preserve"> will discuss the issue with the staff member in question. Where necessary, the </w:t>
      </w:r>
      <w:r w:rsidR="0094076F" w:rsidRPr="0034445F">
        <w:rPr>
          <w:rFonts w:ascii="Cambria" w:eastAsia="Arial" w:hAnsi="Cambria" w:cs="Calibri"/>
          <w:bCs/>
          <w:color w:val="000000"/>
        </w:rPr>
        <w:t>COO</w:t>
      </w:r>
      <w:r w:rsidRPr="0034445F">
        <w:rPr>
          <w:rFonts w:ascii="Cambria" w:eastAsia="Arial" w:hAnsi="Cambria" w:cs="Calibri"/>
          <w:color w:val="000000"/>
        </w:rPr>
        <w:t xml:space="preserve"> will conduct interviews with any relevant parties, including witnesses, and will take statements </w:t>
      </w:r>
      <w:r w:rsidRPr="0034445F">
        <w:rPr>
          <w:rFonts w:ascii="Cambria" w:eastAsia="Arial" w:hAnsi="Cambria" w:cs="Calibri"/>
        </w:rPr>
        <w:t xml:space="preserve">from those involved as necessary and appropriate. All discussions shall be recorded by the </w:t>
      </w:r>
      <w:r w:rsidR="0094076F" w:rsidRPr="0034445F">
        <w:rPr>
          <w:rFonts w:ascii="Cambria" w:eastAsia="Arial" w:hAnsi="Cambria" w:cs="Calibri"/>
          <w:bCs/>
          <w:color w:val="000000"/>
        </w:rPr>
        <w:t>COO</w:t>
      </w:r>
      <w:r w:rsidRPr="0034445F">
        <w:rPr>
          <w:rFonts w:ascii="Cambria" w:eastAsia="Arial" w:hAnsi="Cambria" w:cs="Calibri"/>
          <w:bCs/>
          <w:color w:val="000000"/>
        </w:rPr>
        <w:t>,</w:t>
      </w:r>
      <w:r w:rsidRPr="0034445F">
        <w:rPr>
          <w:rFonts w:ascii="Cambria" w:eastAsia="Arial" w:hAnsi="Cambria" w:cs="Calibri"/>
          <w:color w:val="FFD006"/>
        </w:rPr>
        <w:t xml:space="preserve"> </w:t>
      </w:r>
      <w:r w:rsidRPr="0034445F">
        <w:rPr>
          <w:rFonts w:ascii="Cambria" w:eastAsia="Arial" w:hAnsi="Cambria" w:cs="Calibri"/>
        </w:rPr>
        <w:t xml:space="preserve">and findings and resolutions will be communicated to the complainant either verbally or in writing. </w:t>
      </w:r>
    </w:p>
    <w:p w14:paraId="0F9F9C2B" w14:textId="4C09E6DA" w:rsidR="007F5E73" w:rsidRDefault="002B0D4D" w:rsidP="004966CA">
      <w:pPr>
        <w:jc w:val="both"/>
        <w:rPr>
          <w:rFonts w:ascii="Cambria" w:eastAsia="Arial" w:hAnsi="Cambria" w:cs="Calibri"/>
        </w:rPr>
      </w:pPr>
      <w:r w:rsidRPr="0034445F">
        <w:rPr>
          <w:rFonts w:ascii="Cambria" w:eastAsia="Arial" w:hAnsi="Cambria" w:cs="Calibri"/>
        </w:rPr>
        <w:t xml:space="preserve">A </w:t>
      </w:r>
      <w:r w:rsidR="00195398" w:rsidRPr="0034445F">
        <w:rPr>
          <w:rFonts w:ascii="Cambria" w:eastAsia="Arial" w:hAnsi="Cambria" w:cs="Calibri"/>
        </w:rPr>
        <w:t xml:space="preserve">complainant </w:t>
      </w:r>
      <w:r w:rsidR="00976C5C" w:rsidRPr="0034445F">
        <w:rPr>
          <w:rFonts w:ascii="Cambria" w:eastAsia="Arial" w:hAnsi="Cambria" w:cs="Calibri"/>
        </w:rPr>
        <w:t>may</w:t>
      </w:r>
      <w:r w:rsidR="00195398" w:rsidRPr="0034445F">
        <w:rPr>
          <w:rFonts w:ascii="Cambria" w:eastAsia="Arial" w:hAnsi="Cambria" w:cs="Calibri"/>
        </w:rPr>
        <w:t xml:space="preserve"> be provided</w:t>
      </w:r>
      <w:r w:rsidR="00B860DC" w:rsidRPr="0034445F">
        <w:rPr>
          <w:rFonts w:ascii="Cambria" w:eastAsia="Arial" w:hAnsi="Cambria" w:cs="Calibri"/>
        </w:rPr>
        <w:t xml:space="preserve"> </w:t>
      </w:r>
      <w:r w:rsidR="00195398" w:rsidRPr="0034445F">
        <w:rPr>
          <w:rFonts w:ascii="Cambria" w:eastAsia="Arial" w:hAnsi="Cambria" w:cs="Calibri"/>
        </w:rPr>
        <w:t xml:space="preserve">with copies of </w:t>
      </w:r>
      <w:r w:rsidR="006E5B84" w:rsidRPr="0034445F">
        <w:rPr>
          <w:rFonts w:ascii="Cambria" w:eastAsia="Arial" w:hAnsi="Cambria" w:cs="Calibri"/>
        </w:rPr>
        <w:t>reports and panel findings</w:t>
      </w:r>
      <w:r w:rsidR="00195398" w:rsidRPr="0034445F">
        <w:rPr>
          <w:rFonts w:ascii="Cambria" w:eastAsia="Arial" w:hAnsi="Cambria" w:cs="Calibri"/>
        </w:rPr>
        <w:t xml:space="preserve">, subject to any necessary redactions under the Data Protection Act 2018 and the UK GDPR. Any further action the Trust plans to take to resolve the issue will be explained to the complainant in writing. </w:t>
      </w:r>
    </w:p>
    <w:p w14:paraId="5A6A409C" w14:textId="77777777" w:rsidR="007F5E73" w:rsidRPr="0034445F" w:rsidRDefault="007F5E73" w:rsidP="004966CA">
      <w:pPr>
        <w:jc w:val="both"/>
        <w:rPr>
          <w:rFonts w:ascii="Cambria" w:eastAsia="Arial" w:hAnsi="Cambria" w:cs="Calibri"/>
        </w:rPr>
      </w:pPr>
    </w:p>
    <w:p w14:paraId="4838C5A3" w14:textId="77777777" w:rsidR="0034250C" w:rsidRPr="0034445F" w:rsidRDefault="00195398" w:rsidP="00196201">
      <w:pPr>
        <w:pStyle w:val="Heading10"/>
        <w:rPr>
          <w:rFonts w:ascii="Cambria" w:hAnsi="Cambria"/>
          <w:sz w:val="22"/>
          <w:szCs w:val="22"/>
        </w:rPr>
      </w:pPr>
      <w:bookmarkStart w:id="17" w:name="_Toc162012417"/>
      <w:r w:rsidRPr="0034445F">
        <w:rPr>
          <w:rFonts w:ascii="Cambria" w:hAnsi="Cambria"/>
          <w:sz w:val="22"/>
          <w:szCs w:val="22"/>
        </w:rPr>
        <w:t>Resolving complaints</w:t>
      </w:r>
      <w:bookmarkEnd w:id="17"/>
    </w:p>
    <w:p w14:paraId="4502D38F" w14:textId="2F200288" w:rsidR="0034250C" w:rsidRPr="0034445F" w:rsidRDefault="00195398" w:rsidP="004966CA">
      <w:pPr>
        <w:jc w:val="both"/>
        <w:rPr>
          <w:rFonts w:ascii="Cambria" w:eastAsia="Arial" w:hAnsi="Cambria" w:cs="Calibri"/>
        </w:rPr>
      </w:pPr>
      <w:r w:rsidRPr="0034445F">
        <w:rPr>
          <w:rFonts w:ascii="Cambria" w:eastAsia="Arial" w:hAnsi="Cambria" w:cs="Calibri"/>
        </w:rPr>
        <w:t xml:space="preserve">At each stage of the </w:t>
      </w:r>
      <w:r w:rsidR="00443BB4" w:rsidRPr="0034445F">
        <w:rPr>
          <w:rFonts w:ascii="Cambria" w:eastAsia="Arial" w:hAnsi="Cambria" w:cs="Calibri"/>
        </w:rPr>
        <w:t>c</w:t>
      </w:r>
      <w:r w:rsidRPr="0034445F">
        <w:rPr>
          <w:rFonts w:ascii="Cambria" w:eastAsia="Arial" w:hAnsi="Cambria" w:cs="Calibri"/>
        </w:rPr>
        <w:t xml:space="preserve">omplaints procedure, the Trust is committed to resolving the complaint wherever possible. Where appropriate, the Trust will acknowledge that the complaint is upheld in whole or in part, and may offer one of the following: </w:t>
      </w:r>
    </w:p>
    <w:p w14:paraId="187AEA85" w14:textId="7777777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An explanation</w:t>
      </w:r>
    </w:p>
    <w:p w14:paraId="2E2068C5" w14:textId="4E2F7082" w:rsidR="0062658B" w:rsidRPr="0034445F" w:rsidRDefault="0062658B" w:rsidP="002A31FA">
      <w:pPr>
        <w:numPr>
          <w:ilvl w:val="0"/>
          <w:numId w:val="22"/>
        </w:numPr>
        <w:contextualSpacing/>
        <w:jc w:val="both"/>
        <w:rPr>
          <w:rFonts w:ascii="Cambria" w:eastAsia="Arial" w:hAnsi="Cambria" w:cs="Calibri"/>
        </w:rPr>
      </w:pPr>
      <w:r w:rsidRPr="0034445F">
        <w:rPr>
          <w:rFonts w:ascii="Cambria" w:eastAsia="Arial" w:hAnsi="Cambria" w:cs="Calibri"/>
        </w:rPr>
        <w:t>Mediation (</w:t>
      </w:r>
      <w:r w:rsidR="005A6708" w:rsidRPr="0034445F">
        <w:rPr>
          <w:rFonts w:ascii="Cambria" w:eastAsia="Arial" w:hAnsi="Cambria" w:cs="Calibri"/>
        </w:rPr>
        <w:t>BBCET schools work with Clennell Solutions to offer inde</w:t>
      </w:r>
      <w:r w:rsidR="00DA6CC7" w:rsidRPr="0034445F">
        <w:rPr>
          <w:rFonts w:ascii="Cambria" w:eastAsia="Arial" w:hAnsi="Cambria" w:cs="Calibri"/>
        </w:rPr>
        <w:t>pendent support)</w:t>
      </w:r>
    </w:p>
    <w:p w14:paraId="3E83B46D" w14:textId="7777777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An admission that the situation could have been handled better</w:t>
      </w:r>
    </w:p>
    <w:p w14:paraId="7C6D9636" w14:textId="394F70A1" w:rsidR="00F454C6" w:rsidRPr="0034445F" w:rsidRDefault="00195398" w:rsidP="0074247D">
      <w:pPr>
        <w:numPr>
          <w:ilvl w:val="0"/>
          <w:numId w:val="22"/>
        </w:numPr>
        <w:contextualSpacing/>
        <w:jc w:val="both"/>
        <w:rPr>
          <w:rFonts w:ascii="Cambria" w:eastAsia="Arial" w:hAnsi="Cambria" w:cs="Calibri"/>
        </w:rPr>
      </w:pPr>
      <w:r w:rsidRPr="0034445F">
        <w:rPr>
          <w:rFonts w:ascii="Cambria" w:eastAsia="Arial" w:hAnsi="Cambria" w:cs="Calibri"/>
        </w:rPr>
        <w:t>An assurance that the Trust will try and ensure the incident will not occur again</w:t>
      </w:r>
    </w:p>
    <w:p w14:paraId="67A1D9FC" w14:textId="7777777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An outline of the steps that have been or will be taken to help ensure that it will not happen again and an indication of the timescales within which changes will be made</w:t>
      </w:r>
    </w:p>
    <w:p w14:paraId="47349394" w14:textId="037AEF9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 xml:space="preserve">An undertaking to review </w:t>
      </w:r>
      <w:r w:rsidR="00443BB4" w:rsidRPr="0034445F">
        <w:rPr>
          <w:rFonts w:ascii="Cambria" w:eastAsia="Arial" w:hAnsi="Cambria" w:cs="Calibri"/>
        </w:rPr>
        <w:t>T</w:t>
      </w:r>
      <w:r w:rsidRPr="0034445F">
        <w:rPr>
          <w:rFonts w:ascii="Cambria" w:eastAsia="Arial" w:hAnsi="Cambria" w:cs="Calibri"/>
        </w:rPr>
        <w:t>rust policies in light of the complaint</w:t>
      </w:r>
    </w:p>
    <w:p w14:paraId="470E7858" w14:textId="77777777" w:rsidR="0034250C" w:rsidRDefault="00195398" w:rsidP="002A31FA">
      <w:pPr>
        <w:numPr>
          <w:ilvl w:val="0"/>
          <w:numId w:val="22"/>
        </w:numPr>
        <w:ind w:left="714" w:hanging="357"/>
        <w:jc w:val="both"/>
        <w:rPr>
          <w:rFonts w:ascii="Cambria" w:eastAsia="Arial" w:hAnsi="Cambria" w:cs="Calibri"/>
        </w:rPr>
      </w:pPr>
      <w:r w:rsidRPr="0034445F">
        <w:rPr>
          <w:rFonts w:ascii="Cambria" w:eastAsia="Arial" w:hAnsi="Cambria" w:cs="Calibri"/>
        </w:rPr>
        <w:t>An apology</w:t>
      </w:r>
    </w:p>
    <w:p w14:paraId="09FB9DF3" w14:textId="77777777" w:rsidR="007F5E73" w:rsidRPr="0034445F" w:rsidRDefault="007F5E73" w:rsidP="007F5E73">
      <w:pPr>
        <w:jc w:val="both"/>
        <w:rPr>
          <w:rFonts w:ascii="Cambria" w:eastAsia="Arial" w:hAnsi="Cambria" w:cs="Calibri"/>
        </w:rPr>
      </w:pPr>
    </w:p>
    <w:p w14:paraId="112BB12C" w14:textId="77777777" w:rsidR="0034250C" w:rsidRPr="0034445F" w:rsidRDefault="00195398" w:rsidP="00196201">
      <w:pPr>
        <w:pStyle w:val="Heading10"/>
        <w:rPr>
          <w:rFonts w:ascii="Cambria" w:hAnsi="Cambria"/>
          <w:sz w:val="22"/>
          <w:szCs w:val="22"/>
        </w:rPr>
      </w:pPr>
      <w:bookmarkStart w:id="18" w:name="_Toc162012418"/>
      <w:r w:rsidRPr="0034445F">
        <w:rPr>
          <w:rFonts w:ascii="Cambria" w:hAnsi="Cambria"/>
          <w:sz w:val="22"/>
          <w:szCs w:val="22"/>
        </w:rPr>
        <w:t>Withdrawal of a complaint</w:t>
      </w:r>
      <w:bookmarkEnd w:id="18"/>
    </w:p>
    <w:p w14:paraId="5438995C" w14:textId="34707035" w:rsidR="0034250C" w:rsidRDefault="00195398" w:rsidP="004966CA">
      <w:pPr>
        <w:jc w:val="both"/>
        <w:rPr>
          <w:rFonts w:ascii="Cambria" w:eastAsia="Arial" w:hAnsi="Cambria" w:cs="Calibri"/>
        </w:rPr>
      </w:pPr>
      <w:r w:rsidRPr="0034445F">
        <w:rPr>
          <w:rFonts w:ascii="Cambria" w:eastAsia="Arial" w:hAnsi="Cambria" w:cs="Calibri"/>
        </w:rPr>
        <w:t xml:space="preserve">Where a complainant wishes to withdraw their complaint, the Trust will ask them to confirm this in writing. Despite the complaint having been withdrawn, the Trust and </w:t>
      </w:r>
      <w:r w:rsidR="00843E96" w:rsidRPr="0034445F">
        <w:rPr>
          <w:rFonts w:ascii="Cambria" w:eastAsia="Arial" w:hAnsi="Cambria" w:cs="Calibri"/>
        </w:rPr>
        <w:t>School</w:t>
      </w:r>
      <w:r w:rsidRPr="0034445F">
        <w:rPr>
          <w:rFonts w:ascii="Cambria" w:eastAsia="Arial" w:hAnsi="Cambria" w:cs="Calibri"/>
        </w:rPr>
        <w:t xml:space="preserve"> will still take the complainant's complaint seriously and take any steps considered reasonably necessary in relation to the complaint. The Trust and </w:t>
      </w:r>
      <w:r w:rsidR="00843E96" w:rsidRPr="0034445F">
        <w:rPr>
          <w:rFonts w:ascii="Cambria" w:eastAsia="Arial" w:hAnsi="Cambria" w:cs="Calibri"/>
        </w:rPr>
        <w:t>School</w:t>
      </w:r>
      <w:r w:rsidRPr="0034445F">
        <w:rPr>
          <w:rFonts w:ascii="Cambria" w:eastAsia="Arial" w:hAnsi="Cambria" w:cs="Calibri"/>
        </w:rPr>
        <w:t xml:space="preserve"> will not under any circumstances ask, or pressure an individual, to withdraw a complaint.</w:t>
      </w:r>
    </w:p>
    <w:p w14:paraId="69119DFE" w14:textId="77777777" w:rsidR="007F5E73" w:rsidRPr="0034445F" w:rsidRDefault="007F5E73" w:rsidP="004966CA">
      <w:pPr>
        <w:jc w:val="both"/>
        <w:rPr>
          <w:rFonts w:ascii="Cambria" w:eastAsia="Arial" w:hAnsi="Cambria" w:cs="Calibri"/>
        </w:rPr>
      </w:pPr>
    </w:p>
    <w:p w14:paraId="1A6036FD" w14:textId="77777777" w:rsidR="0034250C" w:rsidRPr="0034445F" w:rsidRDefault="00195398" w:rsidP="007F5E73">
      <w:pPr>
        <w:pStyle w:val="Heading10"/>
        <w:keepNext/>
        <w:keepLines/>
        <w:rPr>
          <w:rFonts w:ascii="Cambria" w:hAnsi="Cambria"/>
          <w:sz w:val="22"/>
          <w:szCs w:val="22"/>
        </w:rPr>
      </w:pPr>
      <w:bookmarkStart w:id="19" w:name="_Toc162012419"/>
      <w:r w:rsidRPr="0034445F">
        <w:rPr>
          <w:rFonts w:ascii="Cambria" w:hAnsi="Cambria"/>
          <w:sz w:val="22"/>
          <w:szCs w:val="22"/>
        </w:rPr>
        <w:lastRenderedPageBreak/>
        <w:t>Record keeping</w:t>
      </w:r>
      <w:bookmarkEnd w:id="19"/>
    </w:p>
    <w:p w14:paraId="782A5635" w14:textId="77777777" w:rsidR="0034250C" w:rsidRPr="0034445F" w:rsidRDefault="00195398" w:rsidP="007F5E73">
      <w:pPr>
        <w:keepNext/>
        <w:keepLines/>
        <w:jc w:val="both"/>
        <w:rPr>
          <w:rFonts w:ascii="Cambria" w:eastAsia="Arial" w:hAnsi="Cambria" w:cs="Calibri"/>
        </w:rPr>
      </w:pPr>
      <w:r w:rsidRPr="0034445F">
        <w:rPr>
          <w:rFonts w:ascii="Cambria" w:eastAsia="Arial" w:hAnsi="Cambria" w:cs="Calibri"/>
        </w:rPr>
        <w:t xml:space="preserve">A written record will be kept of all complaints that are made, regardless of the stage at which they are resolved, including any action taken by the Trust as a result of those complaints whether they are upheld or not. </w:t>
      </w:r>
    </w:p>
    <w:p w14:paraId="0B3A2857" w14:textId="77777777" w:rsidR="0034250C" w:rsidRPr="0034445F" w:rsidRDefault="00195398" w:rsidP="004966CA">
      <w:pPr>
        <w:jc w:val="both"/>
        <w:rPr>
          <w:rFonts w:ascii="Cambria" w:eastAsia="Arial" w:hAnsi="Cambria" w:cs="Calibri"/>
        </w:rPr>
      </w:pPr>
      <w:r w:rsidRPr="0034445F">
        <w:rPr>
          <w:rFonts w:ascii="Cambria" w:eastAsia="Arial" w:hAnsi="Cambria" w:cs="Calibri"/>
        </w:rPr>
        <w:t>All correspondence, statements and records relating to individual complaints will be kept confidential except where the Secretary of State or an inspectorate requests access to them.</w:t>
      </w:r>
    </w:p>
    <w:p w14:paraId="512A5976" w14:textId="038EDEB2" w:rsidR="0034250C" w:rsidRDefault="00843E96" w:rsidP="004966CA">
      <w:pPr>
        <w:jc w:val="both"/>
        <w:rPr>
          <w:rFonts w:ascii="Cambria" w:eastAsia="Arial" w:hAnsi="Cambria" w:cs="Calibri"/>
        </w:rPr>
      </w:pPr>
      <w:r w:rsidRPr="0034445F">
        <w:rPr>
          <w:rFonts w:ascii="Cambria" w:eastAsia="Arial" w:hAnsi="Cambria" w:cs="Calibri"/>
        </w:rPr>
        <w:t>Schools</w:t>
      </w:r>
      <w:r w:rsidR="00195398" w:rsidRPr="0034445F">
        <w:rPr>
          <w:rFonts w:ascii="Cambria" w:eastAsia="Arial" w:hAnsi="Cambria" w:cs="Calibri"/>
        </w:rPr>
        <w:t xml:space="preserve"> are data controllers in their own right and must decide for themselves how long to keep records, unless statutory regulations apply</w:t>
      </w:r>
      <w:r w:rsidR="00EF0C56" w:rsidRPr="0034445F">
        <w:rPr>
          <w:rFonts w:ascii="Cambria" w:eastAsia="Arial" w:hAnsi="Cambria" w:cs="Calibri"/>
        </w:rPr>
        <w:t xml:space="preserve">. </w:t>
      </w:r>
      <w:r w:rsidR="00195398" w:rsidRPr="0034445F">
        <w:rPr>
          <w:rFonts w:ascii="Cambria" w:eastAsia="Arial" w:hAnsi="Cambria" w:cs="Calibri"/>
        </w:rPr>
        <w:t xml:space="preserve">The Trust </w:t>
      </w:r>
      <w:r w:rsidR="001777C0" w:rsidRPr="0034445F">
        <w:rPr>
          <w:rFonts w:ascii="Cambria" w:eastAsia="Arial" w:hAnsi="Cambria" w:cs="Calibri"/>
        </w:rPr>
        <w:t xml:space="preserve">and its schools </w:t>
      </w:r>
      <w:r w:rsidR="00195398" w:rsidRPr="0034445F">
        <w:rPr>
          <w:rFonts w:ascii="Cambria" w:eastAsia="Arial" w:hAnsi="Cambria" w:cs="Calibri"/>
        </w:rPr>
        <w:t xml:space="preserve">will retain records of complaints and related documents in line with the </w:t>
      </w:r>
      <w:r w:rsidR="001777C0" w:rsidRPr="0034445F">
        <w:rPr>
          <w:rFonts w:ascii="Cambria" w:eastAsia="Arial" w:hAnsi="Cambria" w:cs="Calibri"/>
        </w:rPr>
        <w:t xml:space="preserve">BBCET </w:t>
      </w:r>
      <w:r w:rsidR="00195398" w:rsidRPr="0034445F">
        <w:rPr>
          <w:rFonts w:ascii="Cambria" w:eastAsia="Arial" w:hAnsi="Cambria" w:cs="Calibri"/>
        </w:rPr>
        <w:t>Data Protection Policy and Re</w:t>
      </w:r>
      <w:r w:rsidR="001777C0" w:rsidRPr="0034445F">
        <w:rPr>
          <w:rFonts w:ascii="Cambria" w:eastAsia="Arial" w:hAnsi="Cambria" w:cs="Calibri"/>
        </w:rPr>
        <w:t>tention</w:t>
      </w:r>
      <w:r w:rsidR="00195398" w:rsidRPr="0034445F">
        <w:rPr>
          <w:rFonts w:ascii="Cambria" w:eastAsia="Arial" w:hAnsi="Cambria" w:cs="Calibri"/>
        </w:rPr>
        <w:t xml:space="preserve"> Policy. Personal data will only be kept for as long as necessary.</w:t>
      </w:r>
    </w:p>
    <w:p w14:paraId="2616FC69" w14:textId="77777777" w:rsidR="007F5E73" w:rsidRPr="0034445F" w:rsidRDefault="007F5E73" w:rsidP="004966CA">
      <w:pPr>
        <w:jc w:val="both"/>
        <w:rPr>
          <w:rFonts w:ascii="Cambria" w:eastAsia="Arial" w:hAnsi="Cambria" w:cs="Calibri"/>
        </w:rPr>
      </w:pPr>
    </w:p>
    <w:p w14:paraId="60B6E51F" w14:textId="46D6BC6F" w:rsidR="0034250C" w:rsidRPr="0034445F" w:rsidRDefault="00195398" w:rsidP="00A532D2">
      <w:pPr>
        <w:pStyle w:val="Heading10"/>
        <w:rPr>
          <w:rFonts w:ascii="Cambria" w:hAnsi="Cambria"/>
          <w:sz w:val="22"/>
          <w:szCs w:val="22"/>
        </w:rPr>
      </w:pPr>
      <w:bookmarkStart w:id="20" w:name="_Making_a_complaint"/>
      <w:bookmarkStart w:id="21" w:name="_Interviewing_witnesses_1"/>
      <w:bookmarkStart w:id="22" w:name="_Toc162012420"/>
      <w:bookmarkEnd w:id="20"/>
      <w:bookmarkEnd w:id="21"/>
      <w:r w:rsidRPr="0034445F">
        <w:rPr>
          <w:rFonts w:ascii="Cambria" w:hAnsi="Cambria"/>
          <w:sz w:val="22"/>
          <w:szCs w:val="22"/>
        </w:rPr>
        <w:t>Interviewing witnesses</w:t>
      </w:r>
      <w:bookmarkEnd w:id="22"/>
      <w:r w:rsidRPr="0034445F">
        <w:rPr>
          <w:rFonts w:ascii="Cambria" w:hAnsi="Cambria"/>
          <w:sz w:val="22"/>
          <w:szCs w:val="22"/>
        </w:rPr>
        <w:t xml:space="preserve"> </w:t>
      </w:r>
    </w:p>
    <w:p w14:paraId="6380CD9F" w14:textId="77777777" w:rsidR="0034250C" w:rsidRPr="0034445F" w:rsidRDefault="00195398" w:rsidP="004966CA">
      <w:pPr>
        <w:jc w:val="both"/>
        <w:rPr>
          <w:rFonts w:ascii="Cambria" w:eastAsia="Arial" w:hAnsi="Cambria" w:cs="Calibri"/>
        </w:rPr>
      </w:pPr>
      <w:r w:rsidRPr="0034445F">
        <w:rPr>
          <w:rFonts w:ascii="Cambria" w:eastAsia="Arial" w:hAnsi="Cambria" w:cs="Calibri"/>
        </w:rPr>
        <w:t>When interviewing pupils to gather information regarding a complaint, the interview should usually be conducted in the presence of another member of staff or, in the case of serious complaints, e.g. where the possibility of criminal investigation exists, in the presence of their parents. All pupils interviewed will be made fully aware of what the interview concerns and their right to have someone with them.</w:t>
      </w:r>
    </w:p>
    <w:p w14:paraId="4ED81601" w14:textId="7B708FA5" w:rsidR="00786E73" w:rsidRPr="0034445F" w:rsidRDefault="00195398" w:rsidP="0074247D">
      <w:pPr>
        <w:jc w:val="both"/>
        <w:rPr>
          <w:rFonts w:ascii="Cambria" w:eastAsia="Arial" w:hAnsi="Cambria" w:cs="Calibri Light"/>
          <w:b/>
          <w:bCs/>
          <w:sz w:val="18"/>
          <w:szCs w:val="18"/>
        </w:rPr>
      </w:pPr>
      <w:r w:rsidRPr="0034445F">
        <w:rPr>
          <w:rFonts w:ascii="Cambria" w:eastAsia="Arial" w:hAnsi="Cambria" w:cs="Calibri"/>
        </w:rPr>
        <w:t xml:space="preserve">The Trust will ensure that the conduct of interviews does not prejudice an LA designated officer’s (LADO) or police investigation.  It may be necessary to pause or adjourn a complaints process, to avoid prejudice to external investigation processes. </w:t>
      </w:r>
    </w:p>
    <w:p w14:paraId="749D593A" w14:textId="6490588B" w:rsidR="007806D0" w:rsidRDefault="00195398" w:rsidP="004966CA">
      <w:pPr>
        <w:jc w:val="both"/>
        <w:rPr>
          <w:rFonts w:ascii="Cambria" w:eastAsia="Arial" w:hAnsi="Cambria" w:cs="Calibri"/>
        </w:rPr>
      </w:pPr>
      <w:r w:rsidRPr="0034445F">
        <w:rPr>
          <w:rFonts w:ascii="Cambria" w:eastAsia="Arial" w:hAnsi="Cambria" w:cs="Calibri"/>
        </w:rPr>
        <w:t xml:space="preserve">The Trust understands the importance of ensuring a friendly and relaxed area which is free from intimidation. Staff are allowed a colleague or trade union representative to support them at their interview. The colleague must not be anyone likely to be interviewed themselves, including their line manager. The interviewer will not express opinions in words or attitude, so as to not influence the interviewee. The interviewee will be asked to sign a copy of the transcription of the interview. </w:t>
      </w:r>
    </w:p>
    <w:p w14:paraId="163518F2" w14:textId="77777777" w:rsidR="007F5E73" w:rsidRPr="0034445F" w:rsidRDefault="007F5E73" w:rsidP="004966CA">
      <w:pPr>
        <w:jc w:val="both"/>
        <w:rPr>
          <w:rFonts w:ascii="Cambria" w:eastAsia="Arial" w:hAnsi="Cambria" w:cs="Calibri"/>
        </w:rPr>
      </w:pPr>
    </w:p>
    <w:p w14:paraId="42266C00" w14:textId="77777777" w:rsidR="0034250C" w:rsidRPr="0034445F" w:rsidRDefault="00195398" w:rsidP="00196201">
      <w:pPr>
        <w:pStyle w:val="Heading10"/>
        <w:rPr>
          <w:rFonts w:ascii="Cambria" w:hAnsi="Cambria"/>
          <w:sz w:val="22"/>
          <w:szCs w:val="22"/>
        </w:rPr>
      </w:pPr>
      <w:bookmarkStart w:id="23" w:name="_Recording_a_complaint_1"/>
      <w:bookmarkStart w:id="24" w:name="_Toc162012421"/>
      <w:bookmarkEnd w:id="23"/>
      <w:r w:rsidRPr="0034445F">
        <w:rPr>
          <w:rFonts w:ascii="Cambria" w:hAnsi="Cambria"/>
          <w:sz w:val="22"/>
          <w:szCs w:val="22"/>
        </w:rPr>
        <w:t>Recording a complaint</w:t>
      </w:r>
      <w:bookmarkEnd w:id="24"/>
      <w:r w:rsidRPr="0034445F">
        <w:rPr>
          <w:rFonts w:ascii="Cambria" w:hAnsi="Cambria"/>
          <w:sz w:val="22"/>
          <w:szCs w:val="22"/>
        </w:rPr>
        <w:t xml:space="preserve"> </w:t>
      </w:r>
    </w:p>
    <w:p w14:paraId="570A014F" w14:textId="51590527" w:rsidR="0034250C" w:rsidRPr="0034445F" w:rsidRDefault="00195398" w:rsidP="004966CA">
      <w:pPr>
        <w:jc w:val="both"/>
        <w:rPr>
          <w:rFonts w:ascii="Cambria" w:eastAsia="Arial" w:hAnsi="Cambria" w:cs="Calibri"/>
        </w:rPr>
      </w:pPr>
      <w:r w:rsidRPr="0034445F">
        <w:rPr>
          <w:rFonts w:ascii="Cambria" w:eastAsia="Arial" w:hAnsi="Cambria" w:cs="Calibri"/>
        </w:rPr>
        <w:t>A written record shall be kept of any complaint made, whether made via phone</w:t>
      </w:r>
      <w:r w:rsidR="00434E48" w:rsidRPr="0034445F">
        <w:rPr>
          <w:rFonts w:ascii="Cambria" w:eastAsia="Arial" w:hAnsi="Cambria" w:cs="Calibri"/>
        </w:rPr>
        <w:t xml:space="preserve"> </w:t>
      </w:r>
      <w:r w:rsidRPr="0034445F">
        <w:rPr>
          <w:rFonts w:ascii="Cambria" w:eastAsia="Arial" w:hAnsi="Cambria" w:cs="Calibri"/>
        </w:rPr>
        <w:t>or in writing, detailing:</w:t>
      </w:r>
    </w:p>
    <w:p w14:paraId="35E10E37" w14:textId="77777777" w:rsidR="0034250C" w:rsidRPr="0034445F" w:rsidRDefault="00195398" w:rsidP="002A31FA">
      <w:pPr>
        <w:numPr>
          <w:ilvl w:val="0"/>
          <w:numId w:val="18"/>
        </w:numPr>
        <w:contextualSpacing/>
        <w:jc w:val="both"/>
        <w:rPr>
          <w:rFonts w:ascii="Cambria" w:eastAsia="Arial" w:hAnsi="Cambria" w:cs="Calibri"/>
        </w:rPr>
      </w:pPr>
      <w:r w:rsidRPr="0034445F">
        <w:rPr>
          <w:rFonts w:ascii="Cambria" w:eastAsia="Arial" w:hAnsi="Cambria" w:cs="Calibri"/>
        </w:rPr>
        <w:t>The main issues raised, the findings and any recommendations.</w:t>
      </w:r>
    </w:p>
    <w:p w14:paraId="15EB17A5" w14:textId="77777777" w:rsidR="0034250C" w:rsidRPr="0034445F" w:rsidRDefault="00195398" w:rsidP="002A31FA">
      <w:pPr>
        <w:numPr>
          <w:ilvl w:val="0"/>
          <w:numId w:val="18"/>
        </w:numPr>
        <w:contextualSpacing/>
        <w:jc w:val="both"/>
        <w:rPr>
          <w:rFonts w:ascii="Cambria" w:eastAsia="Arial" w:hAnsi="Cambria" w:cs="Calibri"/>
        </w:rPr>
      </w:pPr>
      <w:r w:rsidRPr="0034445F">
        <w:rPr>
          <w:rFonts w:ascii="Cambria" w:eastAsia="Arial" w:hAnsi="Cambria" w:cs="Calibri"/>
        </w:rPr>
        <w:t xml:space="preserve">Whether the complaint was resolved following an informal route, formal route or Panel hearing. </w:t>
      </w:r>
    </w:p>
    <w:p w14:paraId="76F6C93D" w14:textId="2AC502BA" w:rsidR="0034250C" w:rsidRPr="0034445F" w:rsidRDefault="00195398" w:rsidP="002A31FA">
      <w:pPr>
        <w:numPr>
          <w:ilvl w:val="0"/>
          <w:numId w:val="18"/>
        </w:numPr>
        <w:ind w:left="714" w:hanging="357"/>
        <w:jc w:val="both"/>
        <w:rPr>
          <w:rFonts w:ascii="Cambria" w:eastAsia="Arial" w:hAnsi="Cambria" w:cs="Calibri"/>
        </w:rPr>
      </w:pPr>
      <w:r w:rsidRPr="0034445F">
        <w:rPr>
          <w:rFonts w:ascii="Cambria" w:eastAsia="Arial" w:hAnsi="Cambria" w:cs="Calibri"/>
        </w:rPr>
        <w:t>Actions taken by the Trust as a result of the complaint (regardless of whether the complaint was upheld).</w:t>
      </w:r>
    </w:p>
    <w:p w14:paraId="63066B3E" w14:textId="7BE62147" w:rsidR="003F1703" w:rsidRDefault="00290F0D" w:rsidP="003F1703">
      <w:pPr>
        <w:pStyle w:val="ListParagraph"/>
        <w:numPr>
          <w:ilvl w:val="0"/>
          <w:numId w:val="18"/>
        </w:numPr>
        <w:jc w:val="both"/>
        <w:rPr>
          <w:rFonts w:ascii="Cambria" w:eastAsia="Arial" w:hAnsi="Cambria" w:cs="Calibri"/>
          <w:color w:val="000000"/>
        </w:rPr>
      </w:pPr>
      <w:r w:rsidRPr="0034445F">
        <w:rPr>
          <w:rFonts w:ascii="Cambria" w:eastAsia="Arial" w:hAnsi="Cambria" w:cs="Calibri"/>
          <w:color w:val="000000"/>
        </w:rPr>
        <w:t xml:space="preserve">a copy of </w:t>
      </w:r>
      <w:r w:rsidR="00CF2DA5" w:rsidRPr="0034445F">
        <w:rPr>
          <w:rFonts w:ascii="Cambria" w:eastAsia="Arial" w:hAnsi="Cambria" w:cs="Calibri"/>
          <w:color w:val="000000"/>
        </w:rPr>
        <w:t xml:space="preserve">any panel </w:t>
      </w:r>
      <w:r w:rsidRPr="0034445F">
        <w:rPr>
          <w:rFonts w:ascii="Cambria" w:eastAsia="Arial" w:hAnsi="Cambria" w:cs="Calibri"/>
          <w:color w:val="000000"/>
        </w:rPr>
        <w:t>findings and recommendations</w:t>
      </w:r>
      <w:r w:rsidR="00CF2DA5" w:rsidRPr="0034445F">
        <w:rPr>
          <w:rFonts w:ascii="Cambria" w:eastAsia="Arial" w:hAnsi="Cambria" w:cs="Calibri"/>
          <w:color w:val="000000"/>
        </w:rPr>
        <w:t xml:space="preserve"> (</w:t>
      </w:r>
      <w:r w:rsidR="004023EB" w:rsidRPr="0034445F">
        <w:rPr>
          <w:rFonts w:ascii="Cambria" w:eastAsia="Arial" w:hAnsi="Cambria" w:cs="Calibri"/>
          <w:color w:val="000000"/>
        </w:rPr>
        <w:t>Stage</w:t>
      </w:r>
      <w:r w:rsidR="00CF2DA5" w:rsidRPr="0034445F">
        <w:rPr>
          <w:rFonts w:ascii="Cambria" w:eastAsia="Arial" w:hAnsi="Cambria" w:cs="Calibri"/>
          <w:color w:val="000000"/>
        </w:rPr>
        <w:t xml:space="preserve"> 3 </w:t>
      </w:r>
      <w:r w:rsidR="004023EB" w:rsidRPr="0034445F">
        <w:rPr>
          <w:rFonts w:ascii="Cambria" w:eastAsia="Arial" w:hAnsi="Cambria" w:cs="Calibri"/>
          <w:color w:val="000000"/>
        </w:rPr>
        <w:t>/ Stage 4)</w:t>
      </w:r>
      <w:r w:rsidR="00D0190F" w:rsidRPr="0034445F">
        <w:rPr>
          <w:rFonts w:ascii="Cambria" w:eastAsia="Arial" w:hAnsi="Cambria" w:cs="Calibri"/>
          <w:color w:val="000000"/>
        </w:rPr>
        <w:t xml:space="preserve"> </w:t>
      </w:r>
      <w:r w:rsidR="00CF2DA5" w:rsidRPr="0034445F">
        <w:rPr>
          <w:rFonts w:ascii="Cambria" w:eastAsia="Arial" w:hAnsi="Cambria" w:cs="Calibri"/>
          <w:color w:val="000000"/>
        </w:rPr>
        <w:t>will b</w:t>
      </w:r>
      <w:r w:rsidR="004023EB" w:rsidRPr="0034445F">
        <w:rPr>
          <w:rFonts w:ascii="Cambria" w:eastAsia="Arial" w:hAnsi="Cambria" w:cs="Calibri"/>
          <w:color w:val="000000"/>
        </w:rPr>
        <w:t>e</w:t>
      </w:r>
      <w:r w:rsidR="00CF2DA5" w:rsidRPr="0034445F">
        <w:rPr>
          <w:rFonts w:ascii="Cambria" w:eastAsia="Arial" w:hAnsi="Cambria" w:cs="Calibri"/>
          <w:color w:val="000000"/>
        </w:rPr>
        <w:t xml:space="preserve"> </w:t>
      </w:r>
      <w:r w:rsidRPr="0034445F">
        <w:rPr>
          <w:rFonts w:ascii="Cambria" w:eastAsia="Arial" w:hAnsi="Cambria" w:cs="Calibri"/>
          <w:color w:val="000000"/>
        </w:rPr>
        <w:t>provided to the complainant and, where relevant, the person complained about; and</w:t>
      </w:r>
      <w:r w:rsidR="004023EB" w:rsidRPr="0034445F">
        <w:rPr>
          <w:rFonts w:ascii="Cambria" w:eastAsia="Arial" w:hAnsi="Cambria" w:cs="Calibri"/>
          <w:color w:val="000000"/>
        </w:rPr>
        <w:t xml:space="preserve"> </w:t>
      </w:r>
      <w:r w:rsidRPr="0034445F">
        <w:rPr>
          <w:rFonts w:ascii="Cambria" w:eastAsia="Arial" w:hAnsi="Cambria" w:cs="Calibri"/>
          <w:color w:val="000000"/>
        </w:rPr>
        <w:t>available for inspection on the school premises by the proprietor and the headteacher</w:t>
      </w:r>
      <w:r w:rsidR="003F1703" w:rsidRPr="0034445F">
        <w:rPr>
          <w:rFonts w:ascii="Cambria" w:eastAsia="Arial" w:hAnsi="Cambria" w:cs="Calibri"/>
          <w:color w:val="000000"/>
        </w:rPr>
        <w:t>.</w:t>
      </w:r>
    </w:p>
    <w:p w14:paraId="4AC6EE03" w14:textId="04DBE514" w:rsidR="00290F0D" w:rsidRPr="0034445F" w:rsidRDefault="003F1703" w:rsidP="003F1703">
      <w:pPr>
        <w:rPr>
          <w:rFonts w:ascii="Cambria" w:eastAsia="Arial" w:hAnsi="Cambria" w:cs="Calibri"/>
          <w:color w:val="000000"/>
        </w:rPr>
      </w:pPr>
      <w:r w:rsidRPr="0034445F">
        <w:rPr>
          <w:rFonts w:ascii="Cambria" w:eastAsia="Arial" w:hAnsi="Cambria" w:cs="Calibri"/>
          <w:color w:val="000000"/>
        </w:rPr>
        <w:br w:type="page"/>
      </w:r>
    </w:p>
    <w:p w14:paraId="7493211E" w14:textId="77777777" w:rsidR="0034250C" w:rsidRPr="0034445F" w:rsidRDefault="00195398" w:rsidP="00196201">
      <w:pPr>
        <w:pStyle w:val="Heading10"/>
        <w:rPr>
          <w:rFonts w:ascii="Cambria" w:hAnsi="Cambria"/>
        </w:rPr>
      </w:pPr>
      <w:bookmarkStart w:id="25" w:name="_Exceptional_circumstances"/>
      <w:bookmarkStart w:id="26" w:name="_Managing_unreasonable_requests"/>
      <w:bookmarkStart w:id="27" w:name="_[Updated]_Managing_unreasonable"/>
      <w:bookmarkStart w:id="28" w:name="_Toc162012422"/>
      <w:bookmarkEnd w:id="25"/>
      <w:bookmarkEnd w:id="26"/>
      <w:bookmarkEnd w:id="27"/>
      <w:r w:rsidRPr="0034445F">
        <w:rPr>
          <w:rFonts w:ascii="Cambria" w:hAnsi="Cambria"/>
        </w:rPr>
        <w:lastRenderedPageBreak/>
        <w:t>Managing unreasonable complaints</w:t>
      </w:r>
      <w:bookmarkEnd w:id="28"/>
      <w:r w:rsidRPr="0034445F">
        <w:rPr>
          <w:rFonts w:ascii="Cambria" w:hAnsi="Cambria"/>
        </w:rPr>
        <w:t xml:space="preserve"> </w:t>
      </w:r>
    </w:p>
    <w:p w14:paraId="4B6A74C2" w14:textId="5A3BC1C5"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Trust </w:t>
      </w:r>
      <w:r w:rsidR="009557DB" w:rsidRPr="0034445F">
        <w:rPr>
          <w:rFonts w:ascii="Cambria" w:eastAsia="Arial" w:hAnsi="Cambria" w:cs="Calibri"/>
          <w:sz w:val="24"/>
          <w:szCs w:val="24"/>
        </w:rPr>
        <w:t xml:space="preserve">and its schools are </w:t>
      </w:r>
      <w:r w:rsidRPr="0034445F">
        <w:rPr>
          <w:rFonts w:ascii="Cambria" w:eastAsia="Arial" w:hAnsi="Cambria" w:cs="Calibri"/>
          <w:sz w:val="24"/>
          <w:szCs w:val="24"/>
        </w:rPr>
        <w:t xml:space="preserve">committed to dealing with all complaints fairly and impartially, providing a high-quality service to those who complain. The Trust will not normally limit the contact complainants have with the Trust itself or any of its </w:t>
      </w:r>
      <w:r w:rsidR="005E00F0" w:rsidRPr="0034445F">
        <w:rPr>
          <w:rFonts w:ascii="Cambria" w:eastAsia="Arial" w:hAnsi="Cambria" w:cs="Calibri"/>
          <w:sz w:val="24"/>
          <w:szCs w:val="24"/>
        </w:rPr>
        <w:t>s</w:t>
      </w:r>
      <w:r w:rsidR="00843E96" w:rsidRPr="0034445F">
        <w:rPr>
          <w:rFonts w:ascii="Cambria" w:eastAsia="Arial" w:hAnsi="Cambria" w:cs="Calibri"/>
          <w:sz w:val="24"/>
          <w:szCs w:val="24"/>
        </w:rPr>
        <w:t>chools</w:t>
      </w:r>
      <w:r w:rsidRPr="0034445F">
        <w:rPr>
          <w:rFonts w:ascii="Cambria" w:eastAsia="Arial" w:hAnsi="Cambria" w:cs="Calibri"/>
          <w:sz w:val="24"/>
          <w:szCs w:val="24"/>
        </w:rPr>
        <w:t>; however, the Trust does not expect staff to tolerate unacceptable behaviour and will take action to protect staff from that behaviour, including that which is abusive, offensive or threatening.</w:t>
      </w:r>
    </w:p>
    <w:p w14:paraId="4E0E0FDE"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For the purposes of this policy, </w:t>
      </w:r>
      <w:r w:rsidRPr="0034445F">
        <w:rPr>
          <w:rFonts w:ascii="Cambria" w:eastAsia="Arial" w:hAnsi="Cambria" w:cs="Calibri"/>
          <w:b/>
          <w:bCs/>
          <w:sz w:val="24"/>
          <w:szCs w:val="24"/>
        </w:rPr>
        <w:t>“unreasonable complaints”</w:t>
      </w:r>
      <w:r w:rsidRPr="0034445F">
        <w:rPr>
          <w:rFonts w:ascii="Cambria" w:eastAsia="Arial" w:hAnsi="Cambria" w:cs="Calibri"/>
          <w:sz w:val="24"/>
          <w:szCs w:val="24"/>
        </w:rPr>
        <w:t xml:space="preserve"> include:</w:t>
      </w:r>
    </w:p>
    <w:p w14:paraId="0C8385E1" w14:textId="77777777" w:rsidR="0034250C" w:rsidRPr="0034445F" w:rsidRDefault="00195398" w:rsidP="002A31FA">
      <w:pPr>
        <w:numPr>
          <w:ilvl w:val="0"/>
          <w:numId w:val="23"/>
        </w:numPr>
        <w:spacing w:after="0"/>
        <w:ind w:left="714" w:hanging="357"/>
        <w:jc w:val="both"/>
        <w:rPr>
          <w:rFonts w:ascii="Cambria" w:eastAsia="Arial" w:hAnsi="Cambria" w:cs="Calibri"/>
          <w:sz w:val="24"/>
          <w:szCs w:val="24"/>
        </w:rPr>
      </w:pPr>
      <w:r w:rsidRPr="0034445F">
        <w:rPr>
          <w:rFonts w:ascii="Cambria" w:eastAsia="Arial" w:hAnsi="Cambria" w:cs="Calibri"/>
          <w:sz w:val="24"/>
          <w:szCs w:val="24"/>
        </w:rPr>
        <w:t>Vexatious complaints, which:</w:t>
      </w:r>
    </w:p>
    <w:p w14:paraId="2CB3AE21"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Are obsessive, persistent, harassing, prolific, or repetitious.</w:t>
      </w:r>
    </w:p>
    <w:p w14:paraId="042BF3F8"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Insist upon pursuing unmeritorious complaints and/or unrealistic outcomes beyond all reason.</w:t>
      </w:r>
    </w:p>
    <w:p w14:paraId="253B2B9D"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Insist upon pursuing meritorious complaints in an unreasonable manner.</w:t>
      </w:r>
    </w:p>
    <w:p w14:paraId="6A04FA8D"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Are designed to cause disruption or annoyance.</w:t>
      </w:r>
    </w:p>
    <w:p w14:paraId="5C0CEF3A" w14:textId="77777777" w:rsidR="0034250C" w:rsidRPr="0034445F" w:rsidRDefault="00195398" w:rsidP="002A31FA">
      <w:pPr>
        <w:numPr>
          <w:ilvl w:val="1"/>
          <w:numId w:val="26"/>
        </w:numPr>
        <w:spacing w:after="0"/>
        <w:ind w:left="1276" w:hanging="357"/>
        <w:jc w:val="both"/>
        <w:rPr>
          <w:rFonts w:ascii="Cambria" w:eastAsia="Arial" w:hAnsi="Cambria" w:cs="Calibri"/>
          <w:sz w:val="24"/>
          <w:szCs w:val="24"/>
        </w:rPr>
      </w:pPr>
      <w:r w:rsidRPr="0034445F">
        <w:rPr>
          <w:rFonts w:ascii="Cambria" w:eastAsia="Arial" w:hAnsi="Cambria" w:cs="Calibri"/>
          <w:sz w:val="24"/>
          <w:szCs w:val="24"/>
        </w:rPr>
        <w:t>Demand for redress which lacks any serious purpose or value.</w:t>
      </w:r>
    </w:p>
    <w:p w14:paraId="77427582" w14:textId="77777777" w:rsidR="0034250C" w:rsidRPr="0034445F" w:rsidRDefault="00195398" w:rsidP="002A31FA">
      <w:pPr>
        <w:numPr>
          <w:ilvl w:val="0"/>
          <w:numId w:val="23"/>
        </w:numPr>
        <w:spacing w:after="0"/>
        <w:ind w:left="714" w:hanging="357"/>
        <w:jc w:val="both"/>
        <w:rPr>
          <w:rFonts w:ascii="Cambria" w:eastAsia="Arial" w:hAnsi="Cambria" w:cs="Calibri"/>
          <w:sz w:val="24"/>
          <w:szCs w:val="24"/>
        </w:rPr>
      </w:pPr>
      <w:r w:rsidRPr="0034445F">
        <w:rPr>
          <w:rFonts w:ascii="Cambria" w:eastAsia="Arial" w:hAnsi="Cambria" w:cs="Calibri"/>
          <w:sz w:val="24"/>
          <w:szCs w:val="24"/>
        </w:rPr>
        <w:t>Serial or persistent complaints, which are:</w:t>
      </w:r>
    </w:p>
    <w:p w14:paraId="466B1B3C" w14:textId="78237739" w:rsidR="00786E73" w:rsidRPr="0034445F" w:rsidRDefault="00195398" w:rsidP="0074247D">
      <w:pPr>
        <w:numPr>
          <w:ilvl w:val="1"/>
          <w:numId w:val="24"/>
        </w:numPr>
        <w:ind w:left="1276"/>
        <w:contextualSpacing/>
        <w:jc w:val="both"/>
        <w:rPr>
          <w:rFonts w:ascii="Cambria" w:eastAsia="Arial" w:hAnsi="Cambria" w:cs="Calibri Light"/>
          <w:b/>
          <w:bCs/>
          <w:sz w:val="20"/>
          <w:szCs w:val="20"/>
        </w:rPr>
      </w:pPr>
      <w:r w:rsidRPr="0034445F">
        <w:rPr>
          <w:rFonts w:ascii="Cambria" w:eastAsia="Arial" w:hAnsi="Cambria" w:cs="Calibri"/>
          <w:sz w:val="24"/>
          <w:szCs w:val="24"/>
        </w:rPr>
        <w:t xml:space="preserve">duplicated, sent by the same complainant once the initial complaint has been closed. </w:t>
      </w:r>
    </w:p>
    <w:p w14:paraId="46C09973" w14:textId="77777777" w:rsidR="0034250C" w:rsidRPr="0034445F" w:rsidRDefault="00195398" w:rsidP="002A31FA">
      <w:pPr>
        <w:numPr>
          <w:ilvl w:val="1"/>
          <w:numId w:val="24"/>
        </w:numPr>
        <w:spacing w:after="0"/>
        <w:ind w:left="1276"/>
        <w:jc w:val="both"/>
        <w:rPr>
          <w:rFonts w:ascii="Cambria" w:eastAsia="Arial" w:hAnsi="Cambria" w:cs="Calibri"/>
          <w:sz w:val="24"/>
          <w:szCs w:val="24"/>
        </w:rPr>
      </w:pPr>
      <w:r w:rsidRPr="0034445F">
        <w:rPr>
          <w:rFonts w:ascii="Cambria" w:eastAsia="Arial" w:hAnsi="Cambria" w:cs="Calibri"/>
          <w:sz w:val="24"/>
          <w:szCs w:val="24"/>
        </w:rPr>
        <w:t>new complaints that are submitted additionally, as part of an existing open complaint, by the same complainant.</w:t>
      </w:r>
    </w:p>
    <w:p w14:paraId="65CBA8E4"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A complaint may also be regarded as unreasonable when the complainant:</w:t>
      </w:r>
    </w:p>
    <w:p w14:paraId="511B240B"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articulate their complaint or specify the grounds of a complaint or the outcomes sought by raising the complaint, despite offers of assistance.</w:t>
      </w:r>
    </w:p>
    <w:p w14:paraId="1942A572"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cooperate with the complaints investigation process while still wishing their complaint to be resolved.</w:t>
      </w:r>
    </w:p>
    <w:p w14:paraId="2CD1CC06"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accept that certain issues are not within the scope of a complaints procedure.</w:t>
      </w:r>
    </w:p>
    <w:p w14:paraId="078CD235"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Insists on the complaint being dealt with in ways which are incompatible with the adopted complaints procedure or with good practice.</w:t>
      </w:r>
    </w:p>
    <w:p w14:paraId="4068EE6E"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Introduces trivial or irrelevant information which they expect to be taken into account and commented on, or raises large numbers of detailed but unimportant questions and insists they are fully answered, often immediately and to their own timescales.</w:t>
      </w:r>
    </w:p>
    <w:p w14:paraId="148FCE20"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Makes unjustified complaints about staff who are trying to deal with the issues and seeks to have them replaced.</w:t>
      </w:r>
    </w:p>
    <w:p w14:paraId="6BE36522"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Changes the basis of the complaint as the investigation proceeds.</w:t>
      </w:r>
    </w:p>
    <w:p w14:paraId="0DABBC72"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Repeatedly makes the same complaint despite previous investigations or responses concluding that the complaint is groundless or has been addressed.</w:t>
      </w:r>
    </w:p>
    <w:p w14:paraId="106914E5"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accept the findings of the investigation into that complaint where the Trust’s complaints procedure has been fully and properly implemented and completed, including referral to the ESFA.</w:t>
      </w:r>
    </w:p>
    <w:p w14:paraId="2A534080"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Seeks an unrealistic outcome.</w:t>
      </w:r>
    </w:p>
    <w:p w14:paraId="56DE47E3" w14:textId="77777777" w:rsidR="0034250C" w:rsidRPr="0034445F" w:rsidRDefault="00195398" w:rsidP="002A31FA">
      <w:pPr>
        <w:numPr>
          <w:ilvl w:val="0"/>
          <w:numId w:val="20"/>
        </w:numPr>
        <w:ind w:left="714" w:hanging="357"/>
        <w:jc w:val="both"/>
        <w:rPr>
          <w:rFonts w:ascii="Cambria" w:eastAsia="Arial" w:hAnsi="Cambria" w:cs="Calibri"/>
          <w:sz w:val="24"/>
          <w:szCs w:val="24"/>
        </w:rPr>
      </w:pPr>
      <w:r w:rsidRPr="0034445F">
        <w:rPr>
          <w:rFonts w:ascii="Cambria" w:eastAsia="Arial" w:hAnsi="Cambria" w:cs="Calibri"/>
          <w:sz w:val="24"/>
          <w:szCs w:val="24"/>
        </w:rPr>
        <w:lastRenderedPageBreak/>
        <w:t>Makes excessive demands on school time by frequent, lengthy, complicated and stressful contact with staff regarding the complaint in person, in writing, by email and by telephone while the complaint is being dealt with.</w:t>
      </w:r>
    </w:p>
    <w:p w14:paraId="2878C40E"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A complaint may also be considered unreasonable if the complainant:</w:t>
      </w:r>
    </w:p>
    <w:p w14:paraId="3C0618D7"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Acts maliciously or aggressively.</w:t>
      </w:r>
    </w:p>
    <w:p w14:paraId="50F3BC15"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Uses threats, intimidation or violence.</w:t>
      </w:r>
    </w:p>
    <w:p w14:paraId="31835283"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Uses abusive, offensive or discriminatory language.</w:t>
      </w:r>
    </w:p>
    <w:p w14:paraId="1601401D"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Knows the complaint to be false.</w:t>
      </w:r>
    </w:p>
    <w:p w14:paraId="490547D1" w14:textId="2FEDFE0B"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Uses falsified information.</w:t>
      </w:r>
    </w:p>
    <w:p w14:paraId="6AA0E800" w14:textId="77777777" w:rsidR="0034250C" w:rsidRPr="0034445F" w:rsidRDefault="00195398" w:rsidP="002A31FA">
      <w:pPr>
        <w:numPr>
          <w:ilvl w:val="0"/>
          <w:numId w:val="20"/>
        </w:numPr>
        <w:ind w:left="714" w:hanging="357"/>
        <w:jc w:val="both"/>
        <w:rPr>
          <w:rFonts w:ascii="Cambria" w:eastAsia="Arial" w:hAnsi="Cambria" w:cs="Calibri"/>
          <w:sz w:val="24"/>
          <w:szCs w:val="24"/>
        </w:rPr>
      </w:pPr>
      <w:r w:rsidRPr="0034445F">
        <w:rPr>
          <w:rFonts w:ascii="Cambria" w:eastAsia="Arial" w:hAnsi="Cambria" w:cs="Calibri"/>
          <w:sz w:val="24"/>
          <w:szCs w:val="24"/>
        </w:rPr>
        <w:t>Publishes unacceptable information in media such as social media websites and newspapers.</w:t>
      </w:r>
    </w:p>
    <w:p w14:paraId="39F1485A"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 above applies regardless of the method the complaint is made, e.g. face-to-face, by telephone, in writing or electronically.</w:t>
      </w:r>
    </w:p>
    <w:p w14:paraId="7871844D"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Complainants should limit the number of communications with the Trust while a complaint is being progressed. It is not helpful if repeated correspondence is sent, either by letter, phone, email or text, as it could delay the outcome being reached.</w:t>
      </w:r>
    </w:p>
    <w:p w14:paraId="35ED757C"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Whenever possible, the </w:t>
      </w:r>
      <w:r w:rsidRPr="0034445F">
        <w:rPr>
          <w:rFonts w:ascii="Cambria" w:eastAsia="Arial" w:hAnsi="Cambria" w:cs="Calibri"/>
          <w:color w:val="000000"/>
          <w:sz w:val="24"/>
          <w:szCs w:val="24"/>
        </w:rPr>
        <w:t xml:space="preserve">member of staff, local governor or trustee leading the response to a complaint </w:t>
      </w:r>
      <w:r w:rsidRPr="0034445F">
        <w:rPr>
          <w:rFonts w:ascii="Cambria" w:eastAsia="Arial" w:hAnsi="Cambria" w:cs="Calibri"/>
          <w:sz w:val="24"/>
          <w:szCs w:val="24"/>
        </w:rPr>
        <w:t xml:space="preserve">will discuss any concerns with the complainant informally before applying an ‘unreasonable’ marking. </w:t>
      </w:r>
    </w:p>
    <w:p w14:paraId="71C0E518"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Serial or persistent complaints will only be marked as ‘serial’ once the complainant has completed the complaints procedure. It is the complaint that will be marked as ‘serial’, meaning the complainant can complain about a separate issue if necessary.</w:t>
      </w:r>
    </w:p>
    <w:p w14:paraId="1021BBC3" w14:textId="6788B11B"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the behaviour continues, the </w:t>
      </w:r>
      <w:r w:rsidRPr="0034445F">
        <w:rPr>
          <w:rFonts w:ascii="Cambria" w:eastAsia="Arial" w:hAnsi="Cambria" w:cs="Calibri"/>
          <w:color w:val="000000"/>
          <w:sz w:val="24"/>
          <w:szCs w:val="24"/>
        </w:rPr>
        <w:t xml:space="preserve">individual handling the complaint </w:t>
      </w:r>
      <w:r w:rsidRPr="0034445F">
        <w:rPr>
          <w:rFonts w:ascii="Cambria" w:eastAsia="Arial" w:hAnsi="Cambria" w:cs="Calibri"/>
          <w:sz w:val="24"/>
          <w:szCs w:val="24"/>
        </w:rPr>
        <w:t xml:space="preserve">will write to the complainant explaining that their behaviour is unreasonable and asking them to change it. For complainants who excessively contact the Trust or any of its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causing a significant level of disruption, the Trust may specify methods of communication and limit the number of contacts in a communication plan. This will usually be reviewed after six months.</w:t>
      </w:r>
    </w:p>
    <w:p w14:paraId="792CECFF"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A decision to stop responding will only be considered in circumstances where the following statements are true:</w:t>
      </w:r>
    </w:p>
    <w:p w14:paraId="4B8CE594" w14:textId="77777777" w:rsidR="0034250C" w:rsidRPr="0034445F" w:rsidRDefault="00195398" w:rsidP="002A31FA">
      <w:pPr>
        <w:numPr>
          <w:ilvl w:val="0"/>
          <w:numId w:val="21"/>
        </w:numPr>
        <w:contextualSpacing/>
        <w:jc w:val="both"/>
        <w:rPr>
          <w:rFonts w:ascii="Cambria" w:eastAsia="Arial" w:hAnsi="Cambria" w:cs="Calibri"/>
          <w:sz w:val="24"/>
          <w:szCs w:val="24"/>
        </w:rPr>
      </w:pPr>
      <w:r w:rsidRPr="0034445F">
        <w:rPr>
          <w:rFonts w:ascii="Cambria" w:eastAsia="Arial" w:hAnsi="Cambria" w:cs="Calibri"/>
          <w:sz w:val="24"/>
          <w:szCs w:val="24"/>
        </w:rPr>
        <w:t>Every reasonable step has been taken to address the complainant’s concerns</w:t>
      </w:r>
    </w:p>
    <w:p w14:paraId="77502AD1" w14:textId="77777777" w:rsidR="0034250C" w:rsidRPr="0034445F" w:rsidRDefault="00195398" w:rsidP="002A31FA">
      <w:pPr>
        <w:numPr>
          <w:ilvl w:val="0"/>
          <w:numId w:val="21"/>
        </w:numPr>
        <w:contextualSpacing/>
        <w:jc w:val="both"/>
        <w:rPr>
          <w:rFonts w:ascii="Cambria" w:eastAsia="Arial" w:hAnsi="Cambria" w:cs="Calibri"/>
          <w:sz w:val="24"/>
          <w:szCs w:val="24"/>
        </w:rPr>
      </w:pPr>
      <w:r w:rsidRPr="0034445F">
        <w:rPr>
          <w:rFonts w:ascii="Cambria" w:eastAsia="Arial" w:hAnsi="Cambria" w:cs="Calibri"/>
          <w:sz w:val="24"/>
          <w:szCs w:val="24"/>
        </w:rPr>
        <w:t>The complainant has been given a clear statement of the Trust’s position and their options</w:t>
      </w:r>
    </w:p>
    <w:p w14:paraId="59877BC6" w14:textId="36B41710" w:rsidR="0034250C" w:rsidRPr="0034445F" w:rsidRDefault="00195398" w:rsidP="002A31FA">
      <w:pPr>
        <w:numPr>
          <w:ilvl w:val="0"/>
          <w:numId w:val="21"/>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The complainant contacts the Trust or any of its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repeatedly, making substantially the same points each time</w:t>
      </w:r>
    </w:p>
    <w:p w14:paraId="3124D797" w14:textId="4A33AEAE" w:rsidR="00786E73" w:rsidRPr="0034445F" w:rsidRDefault="00195398" w:rsidP="0074247D">
      <w:pPr>
        <w:spacing w:before="200"/>
        <w:jc w:val="both"/>
        <w:rPr>
          <w:rFonts w:ascii="Cambria" w:eastAsia="Arial" w:hAnsi="Cambria" w:cs="Calibri"/>
          <w:b/>
          <w:bCs/>
          <w:sz w:val="20"/>
          <w:szCs w:val="20"/>
        </w:rPr>
      </w:pPr>
      <w:r w:rsidRPr="0034445F">
        <w:rPr>
          <w:rFonts w:ascii="Cambria" w:eastAsia="Arial" w:hAnsi="Cambria" w:cs="Calibri"/>
          <w:sz w:val="24"/>
          <w:szCs w:val="24"/>
        </w:rPr>
        <w:t xml:space="preserve">If the above criteria are met, in making a decision to stop responding, the Trust will also consider if the complainant is often abusive or aggressive in their communication, makes insulting </w:t>
      </w:r>
      <w:r w:rsidRPr="0034445F">
        <w:rPr>
          <w:rFonts w:ascii="Cambria" w:eastAsia="Arial" w:hAnsi="Cambria" w:cs="Calibri"/>
          <w:sz w:val="24"/>
          <w:szCs w:val="24"/>
        </w:rPr>
        <w:lastRenderedPageBreak/>
        <w:t xml:space="preserve">personal comments about or threats towards staff, or if the Trust believes their intent is to disrupt or inconvenience the Trust or its </w:t>
      </w:r>
      <w:r w:rsidR="00843E96" w:rsidRPr="0034445F">
        <w:rPr>
          <w:rFonts w:ascii="Cambria" w:eastAsia="Arial" w:hAnsi="Cambria" w:cs="Calibri"/>
          <w:sz w:val="24"/>
          <w:szCs w:val="24"/>
        </w:rPr>
        <w:t>Schools</w:t>
      </w:r>
      <w:r w:rsidRPr="0034445F">
        <w:rPr>
          <w:rFonts w:ascii="Cambria" w:eastAsia="Arial" w:hAnsi="Cambria" w:cs="Calibri"/>
          <w:sz w:val="24"/>
          <w:szCs w:val="24"/>
        </w:rPr>
        <w:t>.</w:t>
      </w:r>
      <w:r w:rsidR="00786E73" w:rsidRPr="0034445F">
        <w:rPr>
          <w:rFonts w:ascii="Cambria" w:eastAsia="Arial" w:hAnsi="Cambria" w:cs="Calibri"/>
          <w:b/>
          <w:bCs/>
          <w:sz w:val="20"/>
          <w:szCs w:val="20"/>
        </w:rPr>
        <w:t xml:space="preserve"> </w:t>
      </w:r>
    </w:p>
    <w:p w14:paraId="63E4890F"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 Trust will not stop responding to a complainant on the basis that they are difficult to deal with or they ask complex questions.</w:t>
      </w:r>
    </w:p>
    <w:p w14:paraId="516AEA20" w14:textId="77777777" w:rsidR="0034250C"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In response to any serious incident of aggression or violence, the concerns and actions taken will be put in writing immediately and the police informed. This may include banning an individual from the premises. </w:t>
      </w:r>
      <w:bookmarkStart w:id="29" w:name="_Complaints_campaigns"/>
      <w:bookmarkEnd w:id="29"/>
    </w:p>
    <w:p w14:paraId="5465BC98" w14:textId="77777777" w:rsidR="007F5E73" w:rsidRPr="0034445F" w:rsidRDefault="007F5E73" w:rsidP="004966CA">
      <w:pPr>
        <w:jc w:val="both"/>
        <w:rPr>
          <w:rFonts w:ascii="Cambria" w:eastAsia="Arial" w:hAnsi="Cambria" w:cs="Calibri"/>
          <w:sz w:val="24"/>
          <w:szCs w:val="24"/>
        </w:rPr>
      </w:pPr>
    </w:p>
    <w:p w14:paraId="0DA4BA20" w14:textId="77777777" w:rsidR="0034250C" w:rsidRPr="0034445F" w:rsidRDefault="00195398" w:rsidP="00196201">
      <w:pPr>
        <w:pStyle w:val="Heading10"/>
        <w:rPr>
          <w:rFonts w:ascii="Cambria" w:hAnsi="Cambria"/>
        </w:rPr>
      </w:pPr>
      <w:bookmarkStart w:id="30" w:name="_Complaints_campaigns_1"/>
      <w:bookmarkStart w:id="31" w:name="_Toc162012423"/>
      <w:bookmarkEnd w:id="30"/>
      <w:r w:rsidRPr="0034445F">
        <w:rPr>
          <w:rFonts w:ascii="Cambria" w:hAnsi="Cambria"/>
        </w:rPr>
        <w:t>Complaints campaigns</w:t>
      </w:r>
      <w:bookmarkEnd w:id="31"/>
      <w:r w:rsidRPr="0034445F">
        <w:rPr>
          <w:rFonts w:ascii="Cambria" w:hAnsi="Cambria"/>
        </w:rPr>
        <w:t xml:space="preserve"> </w:t>
      </w:r>
    </w:p>
    <w:p w14:paraId="038511B4"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Where the Trust becomes the subject of a complaints campaign from complainants who are not connected with the Trust, a standard, single response may be published.</w:t>
      </w:r>
    </w:p>
    <w:p w14:paraId="2304E316"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the Trust receives a large number of complaints about the same subject from complainants who </w:t>
      </w:r>
      <w:r w:rsidRPr="0034445F">
        <w:rPr>
          <w:rFonts w:ascii="Cambria" w:eastAsia="Arial" w:hAnsi="Cambria" w:cs="Calibri"/>
          <w:bCs/>
          <w:sz w:val="24"/>
          <w:szCs w:val="24"/>
        </w:rPr>
        <w:t>are</w:t>
      </w:r>
      <w:r w:rsidRPr="0034445F">
        <w:rPr>
          <w:rFonts w:ascii="Cambria" w:eastAsia="Arial" w:hAnsi="Cambria" w:cs="Calibri"/>
          <w:b/>
          <w:sz w:val="24"/>
          <w:szCs w:val="24"/>
        </w:rPr>
        <w:t xml:space="preserve"> </w:t>
      </w:r>
      <w:r w:rsidRPr="0034445F">
        <w:rPr>
          <w:rFonts w:ascii="Cambria" w:eastAsia="Arial" w:hAnsi="Cambria" w:cs="Calibri"/>
          <w:sz w:val="24"/>
          <w:szCs w:val="24"/>
        </w:rPr>
        <w:t xml:space="preserve">connected to the Trust, for example parents, then each complainant will receive an individual response. </w:t>
      </w:r>
    </w:p>
    <w:p w14:paraId="0D887B6B" w14:textId="77777777" w:rsidR="0034250C"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complainants remain dissatisfied with the Trust’s response, they will be directed to the ESFA. </w:t>
      </w:r>
    </w:p>
    <w:p w14:paraId="649BC9BB" w14:textId="77777777" w:rsidR="007F5E73" w:rsidRPr="0034445F" w:rsidRDefault="007F5E73" w:rsidP="004966CA">
      <w:pPr>
        <w:jc w:val="both"/>
        <w:rPr>
          <w:rFonts w:ascii="Cambria" w:eastAsia="Arial" w:hAnsi="Cambria" w:cs="Calibri"/>
          <w:sz w:val="24"/>
          <w:szCs w:val="24"/>
        </w:rPr>
      </w:pPr>
    </w:p>
    <w:p w14:paraId="47F362BB" w14:textId="77777777" w:rsidR="0034250C" w:rsidRPr="0034445F" w:rsidRDefault="00195398" w:rsidP="00196201">
      <w:pPr>
        <w:pStyle w:val="Heading10"/>
        <w:rPr>
          <w:rFonts w:ascii="Cambria" w:hAnsi="Cambria"/>
        </w:rPr>
      </w:pPr>
      <w:bookmarkStart w:id="32" w:name="_Barring_from_the"/>
      <w:bookmarkStart w:id="33" w:name="_Toc162012424"/>
      <w:bookmarkEnd w:id="32"/>
      <w:r w:rsidRPr="0034445F">
        <w:rPr>
          <w:rFonts w:ascii="Cambria" w:hAnsi="Cambria"/>
        </w:rPr>
        <w:t>Barring from the premises</w:t>
      </w:r>
      <w:bookmarkEnd w:id="33"/>
      <w:r w:rsidRPr="0034445F">
        <w:rPr>
          <w:rFonts w:ascii="Cambria" w:hAnsi="Cambria"/>
        </w:rPr>
        <w:t xml:space="preserve"> </w:t>
      </w:r>
    </w:p>
    <w:p w14:paraId="5F1F75E0" w14:textId="5930F342"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School </w:t>
      </w:r>
      <w:r w:rsidR="00687D3C" w:rsidRPr="0034445F">
        <w:rPr>
          <w:rFonts w:ascii="Cambria" w:eastAsia="Arial" w:hAnsi="Cambria" w:cs="Calibri"/>
          <w:sz w:val="24"/>
          <w:szCs w:val="24"/>
        </w:rPr>
        <w:t xml:space="preserve">and Trust </w:t>
      </w:r>
      <w:r w:rsidRPr="0034445F">
        <w:rPr>
          <w:rFonts w:ascii="Cambria" w:eastAsia="Arial" w:hAnsi="Cambria" w:cs="Calibri"/>
          <w:sz w:val="24"/>
          <w:szCs w:val="24"/>
        </w:rPr>
        <w:t xml:space="preserve">premises are private property and therefore any individual may be barred from entering the premises. </w:t>
      </w:r>
    </w:p>
    <w:p w14:paraId="54F9F953" w14:textId="6C5C2DC4"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an individual’s behaviour is cause for concern, the </w:t>
      </w:r>
      <w:r w:rsidRPr="0034445F">
        <w:rPr>
          <w:rFonts w:ascii="Cambria" w:eastAsia="Arial" w:hAnsi="Cambria" w:cs="Calibri"/>
          <w:bCs/>
          <w:color w:val="000000"/>
          <w:sz w:val="24"/>
          <w:szCs w:val="24"/>
        </w:rPr>
        <w:t>Headteacher</w:t>
      </w:r>
      <w:r w:rsidRPr="0034445F">
        <w:rPr>
          <w:rFonts w:ascii="Cambria" w:eastAsia="Arial" w:hAnsi="Cambria" w:cs="Calibri"/>
          <w:sz w:val="24"/>
          <w:szCs w:val="24"/>
        </w:rPr>
        <w:t xml:space="preserve"> of the relevant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w:t>
      </w:r>
      <w:r w:rsidR="00687D3C" w:rsidRPr="0034445F">
        <w:rPr>
          <w:rFonts w:ascii="Cambria" w:eastAsia="Arial" w:hAnsi="Cambria" w:cs="Calibri"/>
          <w:sz w:val="24"/>
          <w:szCs w:val="24"/>
        </w:rPr>
        <w:t xml:space="preserve">and/or </w:t>
      </w:r>
      <w:r w:rsidR="00DE6012" w:rsidRPr="0034445F">
        <w:rPr>
          <w:rFonts w:ascii="Cambria" w:eastAsia="Arial" w:hAnsi="Cambria" w:cs="Calibri"/>
          <w:sz w:val="24"/>
          <w:szCs w:val="24"/>
        </w:rPr>
        <w:t xml:space="preserve">member of the Trust’s executive leadership </w:t>
      </w:r>
      <w:r w:rsidRPr="0034445F">
        <w:rPr>
          <w:rFonts w:ascii="Cambria" w:eastAsia="Arial" w:hAnsi="Cambria" w:cs="Calibri"/>
          <w:sz w:val="24"/>
          <w:szCs w:val="24"/>
        </w:rPr>
        <w:t>will ask the individual to leave the premises.</w:t>
      </w:r>
    </w:p>
    <w:p w14:paraId="14DED506" w14:textId="4E84DDA4"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w:t>
      </w:r>
      <w:r w:rsidRPr="0034445F">
        <w:rPr>
          <w:rFonts w:ascii="Cambria" w:eastAsia="Arial" w:hAnsi="Cambria" w:cs="Calibri"/>
          <w:bCs/>
          <w:color w:val="000000"/>
          <w:sz w:val="24"/>
          <w:szCs w:val="24"/>
        </w:rPr>
        <w:t xml:space="preserve"> Headteacher</w:t>
      </w:r>
      <w:r w:rsidR="00DE6012" w:rsidRPr="0034445F">
        <w:rPr>
          <w:rFonts w:ascii="Cambria" w:eastAsia="Arial" w:hAnsi="Cambria" w:cs="Calibri"/>
          <w:bCs/>
          <w:color w:val="000000"/>
          <w:sz w:val="24"/>
          <w:szCs w:val="24"/>
        </w:rPr>
        <w:t>/Executive leader</w:t>
      </w:r>
      <w:r w:rsidRPr="0034445F">
        <w:rPr>
          <w:rFonts w:ascii="Cambria" w:eastAsia="Arial" w:hAnsi="Cambria" w:cs="Calibri"/>
          <w:color w:val="000000"/>
          <w:sz w:val="24"/>
          <w:szCs w:val="24"/>
        </w:rPr>
        <w:t xml:space="preserve"> </w:t>
      </w:r>
      <w:r w:rsidRPr="0034445F">
        <w:rPr>
          <w:rFonts w:ascii="Cambria" w:eastAsia="Arial" w:hAnsi="Cambria" w:cs="Calibri"/>
          <w:sz w:val="24"/>
          <w:szCs w:val="24"/>
        </w:rPr>
        <w:t xml:space="preserve">will notify the parties involved in writing, explaining that their implied licence for access to the premises has been temporarily revoked and why, subject to any representations that the individual may wish to make. The individual involved will be given the opportunity to formally express their views regarding the decision to bar them. </w:t>
      </w:r>
    </w:p>
    <w:p w14:paraId="439F01EC" w14:textId="1F35F4CB" w:rsidR="0034250C"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Anyone wishing to make a complaint regarding a barring order can do so in writing, including via email, to the </w:t>
      </w:r>
      <w:r w:rsidRPr="0034445F">
        <w:rPr>
          <w:rFonts w:ascii="Cambria" w:eastAsia="Arial" w:hAnsi="Cambria" w:cs="Calibri"/>
          <w:color w:val="000000"/>
          <w:sz w:val="24"/>
          <w:szCs w:val="24"/>
        </w:rPr>
        <w:t>Headteacher</w:t>
      </w:r>
      <w:r w:rsidRPr="0034445F">
        <w:rPr>
          <w:rFonts w:ascii="Cambria" w:eastAsia="Arial" w:hAnsi="Cambria" w:cs="Calibri"/>
          <w:sz w:val="24"/>
          <w:szCs w:val="24"/>
        </w:rPr>
        <w:t xml:space="preserve"> or Chair of Governors</w:t>
      </w:r>
      <w:r w:rsidR="00DE6012" w:rsidRPr="0034445F">
        <w:rPr>
          <w:rFonts w:ascii="Cambria" w:eastAsia="Arial" w:hAnsi="Cambria" w:cs="Calibri"/>
          <w:sz w:val="24"/>
          <w:szCs w:val="24"/>
        </w:rPr>
        <w:t xml:space="preserve"> or Trustees (as appropriate to the premises involved)</w:t>
      </w:r>
      <w:r w:rsidRPr="0034445F">
        <w:rPr>
          <w:rFonts w:ascii="Cambria" w:eastAsia="Arial" w:hAnsi="Cambria" w:cs="Calibri"/>
          <w:sz w:val="24"/>
          <w:szCs w:val="24"/>
        </w:rPr>
        <w:t xml:space="preserve">. </w:t>
      </w:r>
    </w:p>
    <w:p w14:paraId="288F9F2D" w14:textId="77777777" w:rsidR="007F5E73" w:rsidRPr="0034445F" w:rsidRDefault="007F5E73" w:rsidP="004966CA">
      <w:pPr>
        <w:jc w:val="both"/>
        <w:rPr>
          <w:rFonts w:ascii="Cambria" w:eastAsia="Arial" w:hAnsi="Cambria" w:cs="Calibri"/>
          <w:sz w:val="24"/>
          <w:szCs w:val="24"/>
        </w:rPr>
      </w:pPr>
    </w:p>
    <w:p w14:paraId="181A6B19" w14:textId="2BACE2F6" w:rsidR="0058381D" w:rsidRPr="0034445F" w:rsidRDefault="00A678BB" w:rsidP="0058381D">
      <w:pPr>
        <w:pStyle w:val="Heading10"/>
        <w:rPr>
          <w:rFonts w:ascii="Cambria" w:hAnsi="Cambria"/>
        </w:rPr>
      </w:pPr>
      <w:bookmarkStart w:id="34" w:name="_Toc162012425"/>
      <w:r w:rsidRPr="0034445F">
        <w:rPr>
          <w:rFonts w:ascii="Cambria" w:hAnsi="Cambria"/>
        </w:rPr>
        <w:t>Availability</w:t>
      </w:r>
      <w:r w:rsidR="0058381D" w:rsidRPr="0034445F">
        <w:rPr>
          <w:rFonts w:ascii="Cambria" w:hAnsi="Cambria"/>
        </w:rPr>
        <w:t xml:space="preserve"> </w:t>
      </w:r>
      <w:r w:rsidR="002D41AD" w:rsidRPr="0034445F">
        <w:rPr>
          <w:rFonts w:ascii="Cambria" w:hAnsi="Cambria"/>
        </w:rPr>
        <w:t>of this policy</w:t>
      </w:r>
      <w:bookmarkEnd w:id="34"/>
    </w:p>
    <w:p w14:paraId="60BB822C" w14:textId="672AA19C" w:rsidR="0034250C" w:rsidRDefault="00195398" w:rsidP="00D0190F">
      <w:pPr>
        <w:jc w:val="both"/>
        <w:rPr>
          <w:rFonts w:ascii="Cambria" w:eastAsia="Arial" w:hAnsi="Cambria" w:cs="Calibri"/>
          <w:sz w:val="24"/>
          <w:szCs w:val="24"/>
        </w:rPr>
      </w:pPr>
      <w:r w:rsidRPr="0034445F">
        <w:rPr>
          <w:rFonts w:ascii="Cambria" w:eastAsia="Arial" w:hAnsi="Cambria" w:cs="Calibri"/>
          <w:sz w:val="24"/>
          <w:szCs w:val="24"/>
        </w:rPr>
        <w:t>A</w:t>
      </w:r>
      <w:r w:rsidR="002D41AD" w:rsidRPr="0034445F">
        <w:rPr>
          <w:rFonts w:ascii="Cambria" w:eastAsia="Arial" w:hAnsi="Cambria" w:cs="Calibri"/>
          <w:sz w:val="24"/>
          <w:szCs w:val="24"/>
        </w:rPr>
        <w:t>n electronic or paper</w:t>
      </w:r>
      <w:r w:rsidRPr="0034445F">
        <w:rPr>
          <w:rFonts w:ascii="Cambria" w:eastAsia="Arial" w:hAnsi="Cambria" w:cs="Calibri"/>
          <w:sz w:val="24"/>
          <w:szCs w:val="24"/>
        </w:rPr>
        <w:t xml:space="preserve"> copy of this policy will be made available on request. It </w:t>
      </w:r>
      <w:r w:rsidR="00A678BB" w:rsidRPr="0034445F">
        <w:rPr>
          <w:rFonts w:ascii="Cambria" w:eastAsia="Arial" w:hAnsi="Cambria" w:cs="Calibri"/>
          <w:sz w:val="24"/>
          <w:szCs w:val="24"/>
        </w:rPr>
        <w:t xml:space="preserve">is </w:t>
      </w:r>
      <w:r w:rsidRPr="0034445F">
        <w:rPr>
          <w:rFonts w:ascii="Cambria" w:eastAsia="Arial" w:hAnsi="Cambria" w:cs="Calibri"/>
          <w:sz w:val="24"/>
          <w:szCs w:val="24"/>
        </w:rPr>
        <w:t xml:space="preserve">also be published on </w:t>
      </w:r>
      <w:r w:rsidR="00A678BB" w:rsidRPr="0034445F">
        <w:rPr>
          <w:rFonts w:ascii="Cambria" w:eastAsia="Arial" w:hAnsi="Cambria" w:cs="Calibri"/>
          <w:sz w:val="24"/>
          <w:szCs w:val="24"/>
        </w:rPr>
        <w:t>the Trust and all BBCET school websites</w:t>
      </w:r>
      <w:r w:rsidRPr="0034445F">
        <w:rPr>
          <w:rFonts w:ascii="Cambria" w:eastAsia="Arial" w:hAnsi="Cambria" w:cs="Calibri"/>
          <w:sz w:val="24"/>
          <w:szCs w:val="24"/>
        </w:rPr>
        <w:t xml:space="preserve">. </w:t>
      </w:r>
    </w:p>
    <w:p w14:paraId="7D6AF778" w14:textId="77777777" w:rsidR="007F5E73" w:rsidRPr="0034445F" w:rsidRDefault="007F5E73" w:rsidP="00D0190F">
      <w:pPr>
        <w:jc w:val="both"/>
        <w:rPr>
          <w:rFonts w:ascii="Cambria" w:eastAsia="Arial" w:hAnsi="Cambria" w:cs="Calibri"/>
          <w:sz w:val="24"/>
          <w:szCs w:val="24"/>
        </w:rPr>
      </w:pPr>
    </w:p>
    <w:p w14:paraId="147DC48D" w14:textId="097BE5C5" w:rsidR="0034250C" w:rsidRPr="0034445F" w:rsidRDefault="00195398" w:rsidP="00196201">
      <w:pPr>
        <w:pStyle w:val="Heading10"/>
        <w:rPr>
          <w:rFonts w:ascii="Cambria" w:hAnsi="Cambria"/>
        </w:rPr>
      </w:pPr>
      <w:bookmarkStart w:id="35" w:name="_Reviewing_the_procedure"/>
      <w:bookmarkStart w:id="36" w:name="_Toc162012426"/>
      <w:bookmarkEnd w:id="35"/>
      <w:r w:rsidRPr="0034445F">
        <w:rPr>
          <w:rFonts w:ascii="Cambria" w:hAnsi="Cambria"/>
        </w:rPr>
        <w:t xml:space="preserve">Monitoring and </w:t>
      </w:r>
      <w:r w:rsidR="00A271A4" w:rsidRPr="0034445F">
        <w:rPr>
          <w:rFonts w:ascii="Cambria" w:hAnsi="Cambria"/>
        </w:rPr>
        <w:t>R</w:t>
      </w:r>
      <w:r w:rsidRPr="0034445F">
        <w:rPr>
          <w:rFonts w:ascii="Cambria" w:hAnsi="Cambria"/>
        </w:rPr>
        <w:t>eview</w:t>
      </w:r>
      <w:bookmarkEnd w:id="36"/>
      <w:r w:rsidRPr="0034445F">
        <w:rPr>
          <w:rFonts w:ascii="Cambria" w:hAnsi="Cambria"/>
        </w:rPr>
        <w:t xml:space="preserve"> </w:t>
      </w:r>
    </w:p>
    <w:p w14:paraId="37EA24A6" w14:textId="0E96284D"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complaints procedure will be reviewed </w:t>
      </w:r>
      <w:r w:rsidR="00B662C8">
        <w:rPr>
          <w:rFonts w:ascii="Cambria" w:eastAsia="Arial" w:hAnsi="Cambria" w:cs="Calibri"/>
          <w:sz w:val="24"/>
          <w:szCs w:val="24"/>
        </w:rPr>
        <w:t>bi</w:t>
      </w:r>
      <w:r w:rsidRPr="0034445F">
        <w:rPr>
          <w:rFonts w:ascii="Cambria" w:eastAsia="Arial" w:hAnsi="Cambria" w:cs="Calibri"/>
          <w:sz w:val="24"/>
          <w:szCs w:val="24"/>
        </w:rPr>
        <w:t xml:space="preserve">annually, taking into account any legislative changes and the latest guidance issued by the DfE or ESFA. </w:t>
      </w:r>
    </w:p>
    <w:p w14:paraId="2C8CBC76" w14:textId="366738CA"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Responsibility for reviewing the procedure belongs to </w:t>
      </w:r>
      <w:r w:rsidR="00956BF7" w:rsidRPr="0034445F">
        <w:rPr>
          <w:rFonts w:ascii="Cambria" w:eastAsia="Arial" w:hAnsi="Cambria" w:cs="Calibri"/>
          <w:sz w:val="24"/>
          <w:szCs w:val="24"/>
        </w:rPr>
        <w:t xml:space="preserve">the Finance &amp; Resources </w:t>
      </w:r>
      <w:r w:rsidRPr="0034445F">
        <w:rPr>
          <w:rFonts w:ascii="Cambria" w:eastAsia="Arial" w:hAnsi="Cambria" w:cs="Calibri"/>
          <w:sz w:val="24"/>
          <w:szCs w:val="24"/>
        </w:rPr>
        <w:t xml:space="preserve">committee of the </w:t>
      </w:r>
      <w:r w:rsidRPr="0034445F">
        <w:rPr>
          <w:rFonts w:ascii="Cambria" w:eastAsia="Arial" w:hAnsi="Cambria" w:cs="Calibri"/>
          <w:color w:val="000000"/>
          <w:sz w:val="24"/>
          <w:szCs w:val="24"/>
        </w:rPr>
        <w:t>Board of Trustees</w:t>
      </w:r>
      <w:r w:rsidRPr="0034445F">
        <w:rPr>
          <w:rFonts w:ascii="Cambria" w:eastAsia="Arial" w:hAnsi="Cambria" w:cs="Calibri"/>
          <w:sz w:val="24"/>
          <w:szCs w:val="24"/>
        </w:rPr>
        <w:t xml:space="preserve">.  All projected review dates will be adhered to. </w:t>
      </w:r>
    </w:p>
    <w:p w14:paraId="2E26D1A3"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Information gathered through reviewing the complaints procedure will be used to continuously improve and develop the process. </w:t>
      </w:r>
    </w:p>
    <w:p w14:paraId="3452C60E" w14:textId="4F787078" w:rsidR="00AD38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monitoring and reviewing of complaints will be used to help evaluate each </w:t>
      </w:r>
      <w:r w:rsidR="00843E96" w:rsidRPr="0034445F">
        <w:rPr>
          <w:rFonts w:ascii="Cambria" w:eastAsia="Arial" w:hAnsi="Cambria" w:cs="Calibri"/>
          <w:sz w:val="24"/>
          <w:szCs w:val="24"/>
        </w:rPr>
        <w:t>School</w:t>
      </w:r>
      <w:r w:rsidRPr="0034445F">
        <w:rPr>
          <w:rFonts w:ascii="Cambria" w:eastAsia="Arial" w:hAnsi="Cambria" w:cs="Calibri"/>
          <w:sz w:val="24"/>
          <w:szCs w:val="24"/>
        </w:rPr>
        <w:t>’s performance, and the performance of the Trust as a whole.</w:t>
      </w:r>
      <w:bookmarkStart w:id="37" w:name="_Definition"/>
      <w:bookmarkEnd w:id="37"/>
    </w:p>
    <w:p w14:paraId="51DF1E16" w14:textId="77777777" w:rsidR="007F5E73" w:rsidRPr="0034445F" w:rsidRDefault="007F5E73" w:rsidP="004966CA">
      <w:pPr>
        <w:jc w:val="both"/>
        <w:rPr>
          <w:rFonts w:ascii="Cambria" w:eastAsia="Arial" w:hAnsi="Cambria" w:cs="Calibri"/>
          <w:sz w:val="24"/>
          <w:szCs w:val="24"/>
        </w:rPr>
      </w:pPr>
    </w:p>
    <w:p w14:paraId="6684C593" w14:textId="27D3AD65" w:rsidR="00AD385F" w:rsidRPr="0034445F" w:rsidRDefault="00E808FB" w:rsidP="00AD385F">
      <w:pPr>
        <w:pStyle w:val="Heading10"/>
        <w:rPr>
          <w:rFonts w:ascii="Cambria" w:hAnsi="Cambria"/>
        </w:rPr>
      </w:pPr>
      <w:bookmarkStart w:id="38" w:name="complaintstotheesfa"/>
      <w:bookmarkStart w:id="39" w:name="_Toc162012427"/>
      <w:r w:rsidRPr="0034445F">
        <w:rPr>
          <w:rFonts w:ascii="Cambria" w:hAnsi="Cambria"/>
        </w:rPr>
        <w:t>DfE/</w:t>
      </w:r>
      <w:r w:rsidR="00AD385F" w:rsidRPr="0034445F">
        <w:rPr>
          <w:rFonts w:ascii="Cambria" w:hAnsi="Cambria"/>
        </w:rPr>
        <w:t>ESFA</w:t>
      </w:r>
      <w:bookmarkEnd w:id="38"/>
      <w:r w:rsidR="002E6D92" w:rsidRPr="0034445F">
        <w:rPr>
          <w:rFonts w:ascii="Cambria" w:hAnsi="Cambria"/>
        </w:rPr>
        <w:t xml:space="preserve"> complaints</w:t>
      </w:r>
      <w:bookmarkEnd w:id="39"/>
    </w:p>
    <w:p w14:paraId="0E9C84FA" w14:textId="77777777" w:rsidR="00AD385F" w:rsidRPr="0034445F" w:rsidRDefault="00AD385F" w:rsidP="00AD385F">
      <w:pPr>
        <w:jc w:val="both"/>
        <w:rPr>
          <w:rFonts w:ascii="Cambria" w:eastAsia="Arial" w:hAnsi="Cambria" w:cs="Calibri"/>
          <w:sz w:val="24"/>
          <w:szCs w:val="24"/>
        </w:rPr>
      </w:pPr>
      <w:r w:rsidRPr="0034445F">
        <w:rPr>
          <w:rFonts w:ascii="Cambria" w:eastAsia="Arial" w:hAnsi="Cambria" w:cs="Calibri"/>
          <w:sz w:val="24"/>
          <w:szCs w:val="24"/>
        </w:rPr>
        <w:t>If a complainant remains dissatisfied once the complaint procedure has been completed, they have the right to refer their complaint to the Secretary of State. If a complainant wishes to escalate a complaint, the Trust will refer them to the relevant contact details (available at the end of this policy), and prompt them to follow the instructions on this form to submit a complaint to the Secretary of State.</w:t>
      </w:r>
    </w:p>
    <w:p w14:paraId="25A625DE" w14:textId="1C64DCAF" w:rsidR="00AD385F" w:rsidRPr="0034445F" w:rsidRDefault="00AD385F" w:rsidP="00AD385F">
      <w:pPr>
        <w:jc w:val="both"/>
        <w:rPr>
          <w:rFonts w:ascii="Cambria" w:eastAsia="Arial" w:hAnsi="Cambria" w:cs="Calibri"/>
          <w:b/>
          <w:color w:val="404041"/>
          <w:sz w:val="24"/>
          <w:szCs w:val="24"/>
        </w:rPr>
      </w:pPr>
      <w:r w:rsidRPr="0034445F">
        <w:rPr>
          <w:rFonts w:ascii="Cambria" w:eastAsia="Arial" w:hAnsi="Cambria" w:cs="Calibri"/>
          <w:bCs/>
          <w:sz w:val="24"/>
          <w:szCs w:val="24"/>
        </w:rPr>
        <w:t xml:space="preserve">The </w:t>
      </w:r>
      <w:r w:rsidR="00E808FB" w:rsidRPr="0034445F">
        <w:rPr>
          <w:rFonts w:ascii="Cambria" w:eastAsia="Arial" w:hAnsi="Cambria" w:cs="Calibri"/>
          <w:bCs/>
          <w:sz w:val="24"/>
          <w:szCs w:val="24"/>
        </w:rPr>
        <w:t>DfE/</w:t>
      </w:r>
      <w:r w:rsidRPr="0034445F">
        <w:rPr>
          <w:rFonts w:ascii="Cambria" w:eastAsia="Arial" w:hAnsi="Cambria" w:cs="Calibri"/>
          <w:bCs/>
          <w:sz w:val="24"/>
          <w:szCs w:val="24"/>
        </w:rPr>
        <w:t xml:space="preserve">ESFA will not overturn the Trust or panel’s decision about a complaint or re-investigate the original complaint. The </w:t>
      </w:r>
      <w:r w:rsidR="00C774B3" w:rsidRPr="0034445F">
        <w:rPr>
          <w:rFonts w:ascii="Cambria" w:eastAsia="Arial" w:hAnsi="Cambria" w:cs="Calibri"/>
          <w:bCs/>
          <w:sz w:val="24"/>
          <w:szCs w:val="24"/>
        </w:rPr>
        <w:t>DfE/</w:t>
      </w:r>
      <w:r w:rsidRPr="0034445F">
        <w:rPr>
          <w:rFonts w:ascii="Cambria" w:eastAsia="Arial" w:hAnsi="Cambria" w:cs="Calibri"/>
          <w:bCs/>
          <w:sz w:val="24"/>
          <w:szCs w:val="24"/>
        </w:rPr>
        <w:t>ESFA will only intervene following a complaint if it believes the Trust has:</w:t>
      </w:r>
    </w:p>
    <w:p w14:paraId="72076E37" w14:textId="77777777" w:rsidR="00AD385F" w:rsidRPr="0034445F" w:rsidRDefault="00AD385F" w:rsidP="00AD385F">
      <w:pPr>
        <w:numPr>
          <w:ilvl w:val="0"/>
          <w:numId w:val="12"/>
        </w:numPr>
        <w:contextualSpacing/>
        <w:jc w:val="both"/>
        <w:rPr>
          <w:rFonts w:ascii="Cambria" w:eastAsia="Arial" w:hAnsi="Cambria" w:cs="Calibri"/>
          <w:sz w:val="24"/>
          <w:szCs w:val="24"/>
        </w:rPr>
      </w:pPr>
      <w:r w:rsidRPr="0034445F">
        <w:rPr>
          <w:rFonts w:ascii="Cambria" w:eastAsia="Arial" w:hAnsi="Cambria" w:cs="Calibri"/>
          <w:sz w:val="24"/>
          <w:szCs w:val="24"/>
        </w:rPr>
        <w:t>breached a clause in its funding agreement; or</w:t>
      </w:r>
    </w:p>
    <w:p w14:paraId="221C3981" w14:textId="77777777" w:rsidR="00AD385F" w:rsidRPr="0034445F" w:rsidRDefault="00AD385F" w:rsidP="00AD385F">
      <w:pPr>
        <w:numPr>
          <w:ilvl w:val="0"/>
          <w:numId w:val="12"/>
        </w:numPr>
        <w:ind w:left="714" w:hanging="357"/>
        <w:jc w:val="both"/>
        <w:rPr>
          <w:rFonts w:ascii="Cambria" w:eastAsia="Arial" w:hAnsi="Cambria" w:cs="Calibri"/>
          <w:sz w:val="24"/>
          <w:szCs w:val="24"/>
        </w:rPr>
      </w:pPr>
      <w:r w:rsidRPr="0034445F">
        <w:rPr>
          <w:rFonts w:ascii="Cambria" w:eastAsia="Arial" w:hAnsi="Cambria" w:cs="Calibri"/>
          <w:sz w:val="24"/>
          <w:szCs w:val="24"/>
        </w:rPr>
        <w:t>failed to comply with education law or acted unreasonably when exercising related education functions.</w:t>
      </w:r>
    </w:p>
    <w:p w14:paraId="2FD6D7B7" w14:textId="42720C99" w:rsidR="00AD385F" w:rsidRPr="0034445F" w:rsidRDefault="00AD385F" w:rsidP="00AD385F">
      <w:pPr>
        <w:spacing w:before="200"/>
        <w:jc w:val="both"/>
        <w:rPr>
          <w:rFonts w:ascii="Cambria" w:eastAsia="Arial" w:hAnsi="Cambria" w:cs="Calibri"/>
          <w:sz w:val="24"/>
          <w:szCs w:val="24"/>
        </w:rPr>
      </w:pPr>
      <w:r w:rsidRPr="0034445F">
        <w:rPr>
          <w:rFonts w:ascii="Cambria" w:eastAsia="Arial" w:hAnsi="Cambria" w:cs="Calibri"/>
          <w:sz w:val="24"/>
          <w:szCs w:val="24"/>
        </w:rPr>
        <w:t xml:space="preserve">When making a final decision about a complaint, the Trust reserves the right to seek advice from the </w:t>
      </w:r>
      <w:r w:rsidR="00C774B3" w:rsidRPr="0034445F">
        <w:rPr>
          <w:rFonts w:ascii="Cambria" w:eastAsia="Arial" w:hAnsi="Cambria" w:cs="Calibri"/>
          <w:sz w:val="24"/>
          <w:szCs w:val="24"/>
        </w:rPr>
        <w:t>DfE/</w:t>
      </w:r>
      <w:r w:rsidRPr="0034445F">
        <w:rPr>
          <w:rFonts w:ascii="Cambria" w:eastAsia="Arial" w:hAnsi="Cambria" w:cs="Calibri"/>
          <w:sz w:val="24"/>
          <w:szCs w:val="24"/>
        </w:rPr>
        <w:t xml:space="preserve">ESFA on whether they are acting reasonably and lawfully; however, they will not be able to advise on how to resolve the complaint. </w:t>
      </w:r>
    </w:p>
    <w:p w14:paraId="4DF5A5FD" w14:textId="77777777" w:rsidR="00D0190F" w:rsidRPr="0034445F" w:rsidRDefault="00AD385F" w:rsidP="00AD385F">
      <w:pPr>
        <w:rPr>
          <w:rFonts w:ascii="Cambria" w:eastAsia="Arial" w:hAnsi="Cambria" w:cs="Calibri"/>
          <w:sz w:val="24"/>
          <w:szCs w:val="24"/>
        </w:rPr>
      </w:pPr>
      <w:r w:rsidRPr="0034445F">
        <w:rPr>
          <w:rFonts w:ascii="Cambria" w:eastAsia="Arial" w:hAnsi="Cambria" w:cs="Calibri"/>
          <w:sz w:val="24"/>
          <w:szCs w:val="24"/>
        </w:rPr>
        <w:t xml:space="preserve">A complainant may submit a complaint to the </w:t>
      </w:r>
      <w:r w:rsidR="003D5362" w:rsidRPr="0034445F">
        <w:rPr>
          <w:rFonts w:ascii="Cambria" w:eastAsia="Arial" w:hAnsi="Cambria" w:cs="Calibri"/>
          <w:sz w:val="24"/>
          <w:szCs w:val="24"/>
        </w:rPr>
        <w:t>DfE</w:t>
      </w:r>
      <w:r w:rsidR="00D0190F" w:rsidRPr="0034445F">
        <w:rPr>
          <w:rFonts w:ascii="Cambria" w:eastAsia="Arial" w:hAnsi="Cambria" w:cs="Calibri"/>
          <w:sz w:val="24"/>
          <w:szCs w:val="24"/>
        </w:rPr>
        <w:t xml:space="preserve"> </w:t>
      </w:r>
      <w:r w:rsidRPr="0034445F">
        <w:rPr>
          <w:rFonts w:ascii="Cambria" w:eastAsia="Arial" w:hAnsi="Cambria" w:cs="Calibri"/>
          <w:sz w:val="24"/>
          <w:szCs w:val="24"/>
        </w:rPr>
        <w:t xml:space="preserve">via: </w:t>
      </w:r>
      <w:bookmarkStart w:id="40" w:name="_Recording_a_complaint"/>
      <w:bookmarkStart w:id="41" w:name="_Interviewing_witnesses"/>
      <w:bookmarkEnd w:id="40"/>
      <w:bookmarkEnd w:id="41"/>
    </w:p>
    <w:p w14:paraId="2FE5EAD0" w14:textId="7D6BBACB" w:rsidR="00D0190F" w:rsidRPr="0034445F" w:rsidRDefault="00D0190F" w:rsidP="00AD385F">
      <w:pPr>
        <w:rPr>
          <w:rFonts w:ascii="Cambria" w:eastAsia="Arial" w:hAnsi="Cambria" w:cs="Calibri"/>
          <w:sz w:val="24"/>
          <w:szCs w:val="24"/>
        </w:rPr>
      </w:pPr>
      <w:hyperlink r:id="rId14" w:history="1">
        <w:r w:rsidRPr="0034445F">
          <w:rPr>
            <w:rStyle w:val="Hyperlink"/>
            <w:rFonts w:ascii="Cambria" w:hAnsi="Cambria"/>
          </w:rPr>
          <w:t>Contact the Department for Education - Contact type - DFE Online Forms</w:t>
        </w:r>
      </w:hyperlink>
    </w:p>
    <w:p w14:paraId="5B9A9780" w14:textId="119E8B4C" w:rsidR="00AD385F" w:rsidRPr="0034445F" w:rsidRDefault="00AD385F" w:rsidP="00AD385F">
      <w:pPr>
        <w:jc w:val="both"/>
        <w:rPr>
          <w:rFonts w:ascii="Cambria" w:eastAsia="Arial" w:hAnsi="Cambria" w:cs="Calibri"/>
          <w:sz w:val="24"/>
          <w:szCs w:val="24"/>
        </w:rPr>
      </w:pPr>
      <w:r w:rsidRPr="0034445F">
        <w:rPr>
          <w:rFonts w:ascii="Cambria" w:eastAsia="Arial" w:hAnsi="Cambria" w:cs="Calibri"/>
          <w:sz w:val="24"/>
          <w:szCs w:val="24"/>
        </w:rPr>
        <w:t xml:space="preserve">The </w:t>
      </w:r>
      <w:r w:rsidR="003D5362" w:rsidRPr="0034445F">
        <w:rPr>
          <w:rFonts w:ascii="Cambria" w:eastAsia="Arial" w:hAnsi="Cambria" w:cs="Calibri"/>
          <w:sz w:val="24"/>
          <w:szCs w:val="24"/>
        </w:rPr>
        <w:t>DfE</w:t>
      </w:r>
      <w:r w:rsidRPr="0034445F">
        <w:rPr>
          <w:rFonts w:ascii="Cambria" w:eastAsia="Arial" w:hAnsi="Cambria" w:cs="Calibri"/>
          <w:sz w:val="24"/>
          <w:szCs w:val="24"/>
        </w:rPr>
        <w:t xml:space="preserve"> expects complainants to have completed the Trust’s complaints procedure before directing a complaint to them. The exceptions to this include when:</w:t>
      </w:r>
    </w:p>
    <w:p w14:paraId="54B2EAAE" w14:textId="77777777" w:rsidR="00AD385F" w:rsidRPr="0034445F" w:rsidRDefault="00AD385F" w:rsidP="00AD385F">
      <w:pPr>
        <w:numPr>
          <w:ilvl w:val="0"/>
          <w:numId w:val="19"/>
        </w:numPr>
        <w:contextualSpacing/>
        <w:jc w:val="both"/>
        <w:rPr>
          <w:rFonts w:ascii="Cambria" w:eastAsia="Arial" w:hAnsi="Cambria" w:cs="Calibri"/>
          <w:sz w:val="24"/>
          <w:szCs w:val="24"/>
        </w:rPr>
      </w:pPr>
      <w:r w:rsidRPr="0034445F">
        <w:rPr>
          <w:rFonts w:ascii="Cambria" w:eastAsia="Arial" w:hAnsi="Cambria" w:cs="Calibri"/>
          <w:sz w:val="24"/>
          <w:szCs w:val="24"/>
        </w:rPr>
        <w:t xml:space="preserve">Pupils are at risk of harm. </w:t>
      </w:r>
    </w:p>
    <w:p w14:paraId="6EE2059A" w14:textId="77777777" w:rsidR="00AD385F" w:rsidRPr="0034445F" w:rsidRDefault="00AD385F" w:rsidP="00AD385F">
      <w:pPr>
        <w:numPr>
          <w:ilvl w:val="0"/>
          <w:numId w:val="19"/>
        </w:numPr>
        <w:contextualSpacing/>
        <w:jc w:val="both"/>
        <w:rPr>
          <w:rFonts w:ascii="Cambria" w:eastAsia="Arial" w:hAnsi="Cambria" w:cs="Calibri"/>
          <w:sz w:val="24"/>
          <w:szCs w:val="24"/>
        </w:rPr>
      </w:pPr>
      <w:r w:rsidRPr="0034445F">
        <w:rPr>
          <w:rFonts w:ascii="Cambria" w:eastAsia="Arial" w:hAnsi="Cambria" w:cs="Calibri"/>
          <w:sz w:val="24"/>
          <w:szCs w:val="24"/>
        </w:rPr>
        <w:t xml:space="preserve">Pupils are missing education. </w:t>
      </w:r>
    </w:p>
    <w:p w14:paraId="6FFDD077" w14:textId="77777777" w:rsidR="00AD385F" w:rsidRPr="0034445F" w:rsidRDefault="00AD385F" w:rsidP="00AD385F">
      <w:pPr>
        <w:numPr>
          <w:ilvl w:val="0"/>
          <w:numId w:val="19"/>
        </w:numPr>
        <w:contextualSpacing/>
        <w:jc w:val="both"/>
        <w:rPr>
          <w:rFonts w:ascii="Cambria" w:eastAsia="Arial" w:hAnsi="Cambria" w:cs="Calibri"/>
          <w:sz w:val="24"/>
          <w:szCs w:val="24"/>
        </w:rPr>
      </w:pPr>
      <w:r w:rsidRPr="0034445F">
        <w:rPr>
          <w:rFonts w:ascii="Cambria" w:eastAsia="Arial" w:hAnsi="Cambria" w:cs="Calibri"/>
          <w:sz w:val="24"/>
          <w:szCs w:val="24"/>
        </w:rPr>
        <w:lastRenderedPageBreak/>
        <w:t xml:space="preserve">A complainant is being prevented from having their complaint progressed through the Trust’s complaints procedure. </w:t>
      </w:r>
    </w:p>
    <w:p w14:paraId="7733583E" w14:textId="77777777" w:rsidR="00AD385F" w:rsidRPr="0034445F" w:rsidRDefault="00AD385F" w:rsidP="00AD385F">
      <w:pPr>
        <w:numPr>
          <w:ilvl w:val="0"/>
          <w:numId w:val="19"/>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The ESFA has evidence that the Trust is proposing to act or is acting unlawfully or unreasonably. </w:t>
      </w:r>
    </w:p>
    <w:p w14:paraId="07CD3BD6" w14:textId="5B95BB81" w:rsidR="00AD385F" w:rsidRPr="0034445F" w:rsidRDefault="00AD385F" w:rsidP="00AD385F">
      <w:pPr>
        <w:jc w:val="both"/>
        <w:rPr>
          <w:rFonts w:ascii="Cambria" w:eastAsia="Arial" w:hAnsi="Cambria" w:cs="Calibri"/>
          <w:color w:val="000000"/>
          <w:sz w:val="24"/>
          <w:szCs w:val="24"/>
        </w:rPr>
      </w:pPr>
      <w:r w:rsidRPr="0034445F">
        <w:rPr>
          <w:rFonts w:ascii="Cambria" w:eastAsia="Arial" w:hAnsi="Cambria" w:cs="Calibri"/>
          <w:sz w:val="24"/>
          <w:szCs w:val="24"/>
        </w:rPr>
        <w:t xml:space="preserve">If a social services authority decides to investigate a situation, </w:t>
      </w:r>
      <w:r w:rsidRPr="0034445F">
        <w:rPr>
          <w:rFonts w:ascii="Cambria" w:eastAsia="Arial" w:hAnsi="Cambria" w:cs="Calibri"/>
          <w:color w:val="000000"/>
          <w:sz w:val="24"/>
          <w:szCs w:val="24"/>
        </w:rPr>
        <w:t xml:space="preserve">the Board of Trustees may postpone the complaints procedure. </w:t>
      </w:r>
    </w:p>
    <w:p w14:paraId="3334DD17" w14:textId="77777777" w:rsidR="00BC7706" w:rsidRPr="0034445F" w:rsidRDefault="00BC7706" w:rsidP="00AD385F">
      <w:pPr>
        <w:jc w:val="both"/>
        <w:rPr>
          <w:rFonts w:ascii="Cambria" w:eastAsia="Arial" w:hAnsi="Cambria" w:cs="Calibri"/>
          <w:color w:val="000000"/>
          <w:sz w:val="24"/>
          <w:szCs w:val="24"/>
        </w:rPr>
      </w:pPr>
    </w:p>
    <w:p w14:paraId="440C1C58" w14:textId="77777777" w:rsidR="00522B51" w:rsidRPr="0034445F" w:rsidRDefault="00522B51" w:rsidP="00522B51">
      <w:pPr>
        <w:pStyle w:val="Heading10"/>
        <w:rPr>
          <w:rFonts w:ascii="Cambria" w:hAnsi="Cambria"/>
        </w:rPr>
      </w:pPr>
      <w:bookmarkStart w:id="42" w:name="_Toc162012428"/>
      <w:r w:rsidRPr="0034445F">
        <w:rPr>
          <w:rFonts w:ascii="Cambria" w:hAnsi="Cambria"/>
        </w:rPr>
        <w:t>Definitions</w:t>
      </w:r>
      <w:bookmarkEnd w:id="42"/>
    </w:p>
    <w:p w14:paraId="1FA83390" w14:textId="77777777" w:rsidR="00522B51" w:rsidRPr="0034445F" w:rsidRDefault="00522B51" w:rsidP="00522B51">
      <w:pPr>
        <w:jc w:val="both"/>
        <w:rPr>
          <w:rFonts w:ascii="Cambria" w:eastAsia="Arial" w:hAnsi="Cambria" w:cs="Calibri"/>
          <w:sz w:val="24"/>
          <w:szCs w:val="24"/>
        </w:rPr>
      </w:pPr>
      <w:bookmarkStart w:id="43" w:name="_Hlk42269184"/>
      <w:r w:rsidRPr="0034445F">
        <w:rPr>
          <w:rFonts w:ascii="Cambria" w:eastAsia="Arial" w:hAnsi="Cambria" w:cs="Calibri"/>
          <w:sz w:val="24"/>
          <w:szCs w:val="24"/>
        </w:rPr>
        <w:t>The following definitions provided by the DfE are used in this policy: -</w:t>
      </w:r>
    </w:p>
    <w:p w14:paraId="12CEDBC1"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sz w:val="24"/>
          <w:szCs w:val="24"/>
        </w:rPr>
        <w:t>Complaint</w:t>
      </w:r>
      <w:r w:rsidRPr="0034445F">
        <w:rPr>
          <w:rFonts w:ascii="Cambria" w:eastAsia="Arial" w:hAnsi="Cambria" w:cs="Calibri"/>
          <w:sz w:val="24"/>
          <w:szCs w:val="24"/>
        </w:rPr>
        <w:t>” is defined as ‘an expression of dissatisfaction’ towards the actions taken or a perceived lack of action. Complaints can be resolved formally or informally.</w:t>
      </w:r>
    </w:p>
    <w:p w14:paraId="24D136AF"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sz w:val="24"/>
          <w:szCs w:val="24"/>
        </w:rPr>
        <w:t>C</w:t>
      </w:r>
      <w:r w:rsidRPr="0034445F">
        <w:rPr>
          <w:rFonts w:ascii="Cambria" w:eastAsia="Arial" w:hAnsi="Cambria" w:cs="Calibri"/>
          <w:b/>
          <w:bCs/>
          <w:sz w:val="24"/>
          <w:szCs w:val="24"/>
        </w:rPr>
        <w:t>oncern</w:t>
      </w:r>
      <w:r w:rsidRPr="0034445F">
        <w:rPr>
          <w:rFonts w:ascii="Cambria" w:eastAsia="Arial" w:hAnsi="Cambria" w:cs="Calibri"/>
          <w:sz w:val="24"/>
          <w:szCs w:val="24"/>
        </w:rPr>
        <w:t xml:space="preserve">” is defined as ‘an expression of worry or doubt’ where reassurance is required. For the purpose of this policy, </w:t>
      </w:r>
      <w:r w:rsidRPr="0034445F">
        <w:rPr>
          <w:rFonts w:ascii="Cambria" w:eastAsia="Arial" w:hAnsi="Cambria" w:cs="Calibri"/>
          <w:bCs/>
          <w:sz w:val="24"/>
          <w:szCs w:val="24"/>
        </w:rPr>
        <w:t>concerns</w:t>
      </w:r>
      <w:r w:rsidRPr="0034445F">
        <w:rPr>
          <w:rFonts w:ascii="Cambria" w:eastAsia="Arial" w:hAnsi="Cambria" w:cs="Calibri"/>
          <w:sz w:val="24"/>
          <w:szCs w:val="24"/>
        </w:rPr>
        <w:t xml:space="preserve"> will be classed and addressed as complaints. </w:t>
      </w:r>
    </w:p>
    <w:p w14:paraId="092B9A90"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The definition of “</w:t>
      </w:r>
      <w:r w:rsidRPr="0034445F">
        <w:rPr>
          <w:rFonts w:ascii="Cambria" w:eastAsia="Arial" w:hAnsi="Cambria" w:cs="Calibri"/>
          <w:b/>
          <w:bCs/>
          <w:sz w:val="24"/>
          <w:szCs w:val="24"/>
        </w:rPr>
        <w:t>unreasonable complaints</w:t>
      </w:r>
      <w:r w:rsidRPr="0034445F">
        <w:rPr>
          <w:rFonts w:ascii="Cambria" w:eastAsia="Arial" w:hAnsi="Cambria" w:cs="Calibri"/>
          <w:sz w:val="24"/>
          <w:szCs w:val="24"/>
        </w:rPr>
        <w:t>” is outlined in the Managing unreasonable complaints section of this policy (see below).</w:t>
      </w:r>
    </w:p>
    <w:p w14:paraId="68D5489F"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bCs/>
          <w:sz w:val="24"/>
          <w:szCs w:val="24"/>
        </w:rPr>
        <w:t>Duplicate complaints</w:t>
      </w:r>
      <w:r w:rsidRPr="0034445F">
        <w:rPr>
          <w:rFonts w:ascii="Cambria" w:eastAsia="Arial" w:hAnsi="Cambria" w:cs="Calibri"/>
          <w:sz w:val="24"/>
          <w:szCs w:val="24"/>
        </w:rPr>
        <w:t xml:space="preserve">” are identical complaints received from a </w:t>
      </w:r>
      <w:bookmarkStart w:id="44" w:name="_Hlk22215226"/>
      <w:r w:rsidRPr="0034445F">
        <w:rPr>
          <w:rFonts w:ascii="Cambria" w:eastAsia="Arial" w:hAnsi="Cambria" w:cs="Calibri"/>
          <w:sz w:val="24"/>
          <w:szCs w:val="24"/>
        </w:rPr>
        <w:t>complainant’s spouse, partner or child</w:t>
      </w:r>
      <w:bookmarkEnd w:id="44"/>
      <w:r w:rsidRPr="0034445F">
        <w:rPr>
          <w:rFonts w:ascii="Cambria" w:eastAsia="Arial" w:hAnsi="Cambria" w:cs="Calibri"/>
          <w:sz w:val="24"/>
          <w:szCs w:val="24"/>
        </w:rPr>
        <w:t>. These complaints will not be addressed again and the individual making the second complaint will be informed that the complaint has been dealt with on a local level. If the individual is dissatisfied with the result, they can appeal to the ESFA, as outlined in the role of the ESFA section of this policy. Any new details provided by a complainant’s spouse, partner or child, however, will be investigated and managed in line with the complaints procedure.</w:t>
      </w:r>
    </w:p>
    <w:p w14:paraId="594FF272"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sz w:val="24"/>
          <w:szCs w:val="24"/>
        </w:rPr>
        <w:t>Complaints campaigns</w:t>
      </w:r>
      <w:r w:rsidRPr="0034445F">
        <w:rPr>
          <w:rFonts w:ascii="Cambria" w:eastAsia="Arial" w:hAnsi="Cambria" w:cs="Calibri"/>
          <w:sz w:val="24"/>
          <w:szCs w:val="24"/>
        </w:rPr>
        <w:t>” are where the Trust, or a School within the Trust, receives large volumes of complaints that are all based on the same subject.</w:t>
      </w:r>
    </w:p>
    <w:p w14:paraId="6B14F4D3"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 xml:space="preserve">Having </w:t>
      </w:r>
      <w:r w:rsidRPr="0034445F">
        <w:rPr>
          <w:rFonts w:ascii="Cambria" w:eastAsia="Arial" w:hAnsi="Cambria" w:cs="Calibri"/>
          <w:b/>
          <w:bCs/>
          <w:sz w:val="24"/>
          <w:szCs w:val="24"/>
        </w:rPr>
        <w:t>“independence”</w:t>
      </w:r>
      <w:r w:rsidRPr="0034445F">
        <w:rPr>
          <w:rFonts w:ascii="Cambria" w:eastAsia="Arial" w:hAnsi="Cambria" w:cs="Calibri"/>
          <w:sz w:val="24"/>
          <w:szCs w:val="24"/>
        </w:rPr>
        <w:t xml:space="preserve"> from the Trust and its schools is defined as having no association with the Trust, including through being a member, trustee or employee, and having no clear connection with any of the Trust’s schools, including through being an employee or solicitor. Independent panel members will meet the Trust’s and ESFA’s definition of independence.</w:t>
      </w:r>
    </w:p>
    <w:bookmarkEnd w:id="43"/>
    <w:p w14:paraId="7CD0331E" w14:textId="77777777" w:rsidR="00BC7706" w:rsidRPr="0034445F" w:rsidRDefault="00BC7706" w:rsidP="00AD385F">
      <w:pPr>
        <w:jc w:val="both"/>
        <w:rPr>
          <w:rFonts w:ascii="Cambria" w:eastAsia="Arial" w:hAnsi="Cambria" w:cs="Calibri"/>
          <w:color w:val="000000"/>
          <w:sz w:val="24"/>
          <w:szCs w:val="24"/>
        </w:rPr>
      </w:pPr>
    </w:p>
    <w:p w14:paraId="69B7F2BB" w14:textId="6749A9AD" w:rsidR="00BD1C41" w:rsidRPr="007F5E73" w:rsidRDefault="00E426F2" w:rsidP="00E808FB">
      <w:pPr>
        <w:jc w:val="both"/>
        <w:rPr>
          <w:rFonts w:ascii="Cambria" w:hAnsi="Cambria"/>
          <w:b/>
          <w:bCs/>
        </w:rPr>
      </w:pPr>
      <w:r w:rsidRPr="0034445F">
        <w:rPr>
          <w:rFonts w:ascii="Cambria" w:hAnsi="Cambria"/>
        </w:rPr>
        <w:br w:type="page"/>
      </w:r>
      <w:permStart w:id="970946162" w:edGrp="everyone"/>
      <w:r w:rsidR="00BD1C41" w:rsidRPr="007F5E73">
        <w:rPr>
          <w:rFonts w:ascii="Cambria" w:hAnsi="Cambria"/>
          <w:b/>
          <w:bCs/>
          <w:sz w:val="28"/>
          <w:szCs w:val="28"/>
        </w:rPr>
        <w:lastRenderedPageBreak/>
        <w:t>A</w:t>
      </w:r>
      <w:r w:rsidR="001F12AF" w:rsidRPr="007F5E73">
        <w:rPr>
          <w:rFonts w:ascii="Cambria" w:hAnsi="Cambria"/>
          <w:b/>
          <w:bCs/>
          <w:sz w:val="28"/>
          <w:szCs w:val="28"/>
        </w:rPr>
        <w:t>nnex</w:t>
      </w:r>
      <w:r w:rsidR="0092506F" w:rsidRPr="007F5E73">
        <w:rPr>
          <w:rFonts w:ascii="Cambria" w:hAnsi="Cambria"/>
          <w:b/>
          <w:bCs/>
          <w:sz w:val="28"/>
          <w:szCs w:val="28"/>
        </w:rPr>
        <w:t xml:space="preserve"> </w:t>
      </w:r>
      <w:r w:rsidR="00C71D48" w:rsidRPr="007F5E73">
        <w:rPr>
          <w:rFonts w:ascii="Cambria" w:hAnsi="Cambria"/>
          <w:b/>
          <w:bCs/>
          <w:sz w:val="28"/>
          <w:szCs w:val="28"/>
        </w:rPr>
        <w:t>–</w:t>
      </w:r>
      <w:r w:rsidR="0092506F" w:rsidRPr="007F5E73">
        <w:rPr>
          <w:rFonts w:ascii="Cambria" w:hAnsi="Cambria"/>
          <w:b/>
          <w:bCs/>
          <w:sz w:val="28"/>
          <w:szCs w:val="28"/>
        </w:rPr>
        <w:t xml:space="preserve"> </w:t>
      </w:r>
      <w:r w:rsidR="00BD1C41" w:rsidRPr="007F5E73">
        <w:rPr>
          <w:rFonts w:ascii="Cambria" w:hAnsi="Cambria"/>
          <w:b/>
          <w:bCs/>
          <w:sz w:val="28"/>
          <w:szCs w:val="28"/>
        </w:rPr>
        <w:t>C</w:t>
      </w:r>
      <w:r w:rsidR="00C71D48" w:rsidRPr="007F5E73">
        <w:rPr>
          <w:rFonts w:ascii="Cambria" w:hAnsi="Cambria"/>
          <w:b/>
          <w:bCs/>
          <w:sz w:val="28"/>
          <w:szCs w:val="28"/>
        </w:rPr>
        <w:t>omplaint Forms</w:t>
      </w:r>
    </w:p>
    <w:p w14:paraId="593F8E5F" w14:textId="7CC9EDE2" w:rsidR="00403100" w:rsidRPr="0034445F" w:rsidRDefault="00403100" w:rsidP="00403100">
      <w:pPr>
        <w:jc w:val="center"/>
        <w:rPr>
          <w:rFonts w:ascii="Cambria" w:eastAsia="Arial" w:hAnsi="Cambria" w:cs="Calibri"/>
          <w:color w:val="000000"/>
          <w:sz w:val="24"/>
          <w:szCs w:val="24"/>
        </w:rPr>
      </w:pPr>
      <w:r w:rsidRPr="0034445F">
        <w:rPr>
          <w:rFonts w:ascii="Cambria" w:hAnsi="Cambria" w:cs="Calibri"/>
          <w:b/>
        </w:rPr>
        <w:t>Notification of Stage 1 Complaint</w:t>
      </w:r>
    </w:p>
    <w:p w14:paraId="7645C60C" w14:textId="55D86997" w:rsidR="00403100" w:rsidRPr="0034445F" w:rsidRDefault="00403100" w:rsidP="00403100">
      <w:pPr>
        <w:spacing w:before="120" w:after="120"/>
        <w:jc w:val="both"/>
        <w:rPr>
          <w:rFonts w:ascii="Cambria" w:hAnsi="Cambria" w:cs="Calibri"/>
        </w:rPr>
      </w:pPr>
      <w:r w:rsidRPr="0034445F">
        <w:rPr>
          <w:rFonts w:ascii="Cambria" w:hAnsi="Cambria" w:cs="Calibri"/>
        </w:rPr>
        <w:t xml:space="preserve">Please complete and return to the Headteacher’s PA, </w:t>
      </w:r>
      <w:proofErr w:type="spellStart"/>
      <w:r w:rsidR="00D656DB" w:rsidRPr="0034445F">
        <w:rPr>
          <w:rFonts w:ascii="Cambria" w:hAnsi="Cambria" w:cs="Calibri"/>
          <w:highlight w:val="yellow"/>
        </w:rPr>
        <w:t>xxxxxxxxxxxx</w:t>
      </w:r>
      <w:proofErr w:type="spellEnd"/>
      <w:r w:rsidRPr="0034445F">
        <w:rPr>
          <w:rFonts w:ascii="Cambria" w:hAnsi="Cambria" w:cs="Calibri"/>
          <w:highlight w:val="yellow"/>
        </w:rPr>
        <w:t>,</w:t>
      </w:r>
      <w:r w:rsidRPr="0034445F">
        <w:rPr>
          <w:rFonts w:ascii="Cambria" w:hAnsi="Cambria" w:cs="Calibri"/>
        </w:rPr>
        <w:t xml:space="preserve"> via the email add</w:t>
      </w:r>
      <w:r w:rsidR="00D656DB" w:rsidRPr="0034445F">
        <w:rPr>
          <w:rFonts w:ascii="Cambria" w:hAnsi="Cambria" w:cs="Calibri"/>
        </w:rPr>
        <w:t xml:space="preserve">ress </w:t>
      </w:r>
      <w:proofErr w:type="spellStart"/>
      <w:r w:rsidR="00D656DB" w:rsidRPr="0034445F">
        <w:rPr>
          <w:rFonts w:ascii="Cambria" w:hAnsi="Cambria" w:cs="Calibri"/>
          <w:highlight w:val="yellow"/>
        </w:rPr>
        <w:t>xxxxxxxxxx</w:t>
      </w:r>
      <w:proofErr w:type="spellEnd"/>
      <w:r w:rsidRPr="0034445F">
        <w:rPr>
          <w:rFonts w:ascii="Cambria" w:hAnsi="Cambria" w:cs="Calibri"/>
          <w:highlight w:val="yellow"/>
        </w:rPr>
        <w:t>,</w:t>
      </w:r>
      <w:r w:rsidRPr="0034445F">
        <w:rPr>
          <w:rFonts w:ascii="Cambria" w:hAnsi="Cambria" w:cs="Calibri"/>
        </w:rPr>
        <w:t xml:space="preserve"> who will acknowledge receipt and explain how this matter will be dealt with.</w:t>
      </w:r>
    </w:p>
    <w:tbl>
      <w:tblPr>
        <w:tblW w:w="99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79"/>
        <w:gridCol w:w="5045"/>
      </w:tblGrid>
      <w:tr w:rsidR="00403100" w:rsidRPr="0034445F" w14:paraId="3C45321C" w14:textId="77777777" w:rsidTr="007F5E73">
        <w:trPr>
          <w:trHeight w:val="340"/>
          <w:jc w:val="center"/>
        </w:trPr>
        <w:tc>
          <w:tcPr>
            <w:tcW w:w="9924" w:type="dxa"/>
            <w:gridSpan w:val="2"/>
            <w:vAlign w:val="center"/>
          </w:tcPr>
          <w:p w14:paraId="6DCBBE02" w14:textId="11324690" w:rsidR="00403100" w:rsidRPr="0034445F" w:rsidRDefault="00403100" w:rsidP="004966CA">
            <w:pPr>
              <w:spacing w:before="120" w:after="120"/>
              <w:rPr>
                <w:rFonts w:ascii="Cambria" w:hAnsi="Cambria" w:cs="Calibri"/>
                <w:b/>
                <w:bCs/>
              </w:rPr>
            </w:pPr>
            <w:r w:rsidRPr="0034445F">
              <w:rPr>
                <w:rFonts w:ascii="Cambria" w:hAnsi="Cambria" w:cs="Calibri"/>
                <w:b/>
                <w:bCs/>
              </w:rPr>
              <w:t>Your name:                                                 Student’s name:                                                           Year Group:</w:t>
            </w:r>
            <w:r w:rsidR="000B6072">
              <w:rPr>
                <w:rFonts w:ascii="Cambria" w:hAnsi="Cambria" w:cs="Calibri"/>
                <w:b/>
                <w:bCs/>
              </w:rPr>
              <w:t xml:space="preserve">            </w:t>
            </w:r>
          </w:p>
        </w:tc>
      </w:tr>
      <w:tr w:rsidR="00403100" w:rsidRPr="0034445F" w14:paraId="2F981381" w14:textId="77777777" w:rsidTr="007F5E73">
        <w:trPr>
          <w:trHeight w:val="340"/>
          <w:jc w:val="center"/>
        </w:trPr>
        <w:tc>
          <w:tcPr>
            <w:tcW w:w="9924" w:type="dxa"/>
            <w:gridSpan w:val="2"/>
            <w:vAlign w:val="center"/>
          </w:tcPr>
          <w:p w14:paraId="45A03EDA" w14:textId="595FA404" w:rsidR="00403100" w:rsidRPr="0034445F" w:rsidRDefault="00403100" w:rsidP="004966CA">
            <w:pPr>
              <w:spacing w:before="120" w:after="120"/>
              <w:rPr>
                <w:rFonts w:ascii="Cambria" w:hAnsi="Cambria" w:cs="Calibri"/>
                <w:b/>
                <w:bCs/>
              </w:rPr>
            </w:pPr>
            <w:r w:rsidRPr="0034445F">
              <w:rPr>
                <w:rFonts w:ascii="Cambria" w:hAnsi="Cambria" w:cs="Calibri"/>
                <w:b/>
                <w:bCs/>
              </w:rPr>
              <w:t>Your relationship to the student:</w:t>
            </w:r>
            <w:r w:rsidR="000B6072">
              <w:rPr>
                <w:rFonts w:ascii="Cambria" w:hAnsi="Cambria" w:cs="Calibri"/>
                <w:b/>
                <w:bCs/>
              </w:rPr>
              <w:t xml:space="preserve">                                                    </w:t>
            </w:r>
          </w:p>
        </w:tc>
      </w:tr>
      <w:tr w:rsidR="00403100" w:rsidRPr="0034445F" w14:paraId="0A269997" w14:textId="77777777" w:rsidTr="007F5E73">
        <w:trPr>
          <w:trHeight w:val="609"/>
          <w:jc w:val="center"/>
        </w:trPr>
        <w:tc>
          <w:tcPr>
            <w:tcW w:w="9924" w:type="dxa"/>
            <w:gridSpan w:val="2"/>
          </w:tcPr>
          <w:p w14:paraId="7830FB53" w14:textId="4C34E171" w:rsidR="00403100" w:rsidRPr="0034445F" w:rsidRDefault="00403100" w:rsidP="004966CA">
            <w:pPr>
              <w:spacing w:before="120"/>
              <w:jc w:val="both"/>
              <w:rPr>
                <w:rFonts w:ascii="Cambria" w:hAnsi="Cambria" w:cs="Calibri"/>
                <w:b/>
                <w:bCs/>
              </w:rPr>
            </w:pPr>
            <w:r w:rsidRPr="0034445F">
              <w:rPr>
                <w:rFonts w:ascii="Cambria" w:hAnsi="Cambria" w:cs="Calibri"/>
                <w:b/>
                <w:bCs/>
              </w:rPr>
              <w:t>Address:</w:t>
            </w:r>
            <w:r w:rsidR="000B6072">
              <w:rPr>
                <w:rFonts w:ascii="Cambria" w:hAnsi="Cambria" w:cs="Calibri"/>
                <w:b/>
                <w:bCs/>
              </w:rPr>
              <w:t xml:space="preserve">                                               </w:t>
            </w:r>
          </w:p>
        </w:tc>
      </w:tr>
      <w:tr w:rsidR="00403100" w:rsidRPr="0034445F" w14:paraId="528AC07C" w14:textId="77777777" w:rsidTr="007F5E73">
        <w:trPr>
          <w:trHeight w:val="340"/>
          <w:jc w:val="center"/>
        </w:trPr>
        <w:tc>
          <w:tcPr>
            <w:tcW w:w="9924" w:type="dxa"/>
            <w:gridSpan w:val="2"/>
            <w:vAlign w:val="center"/>
          </w:tcPr>
          <w:p w14:paraId="05DEE1D8" w14:textId="44DA6FC1" w:rsidR="00403100" w:rsidRPr="0034445F" w:rsidRDefault="00403100" w:rsidP="004966CA">
            <w:pPr>
              <w:spacing w:before="120" w:after="120"/>
              <w:rPr>
                <w:rFonts w:ascii="Cambria" w:hAnsi="Cambria" w:cs="Calibri"/>
                <w:b/>
                <w:bCs/>
              </w:rPr>
            </w:pPr>
            <w:r w:rsidRPr="0034445F">
              <w:rPr>
                <w:rFonts w:ascii="Cambria" w:hAnsi="Cambria" w:cs="Calibri"/>
                <w:b/>
                <w:bCs/>
              </w:rPr>
              <w:t>Day time telephone number:</w:t>
            </w:r>
            <w:r w:rsidR="000B6072">
              <w:rPr>
                <w:rFonts w:ascii="Cambria" w:hAnsi="Cambria" w:cs="Calibri"/>
                <w:b/>
                <w:bCs/>
              </w:rPr>
              <w:t xml:space="preserve">                                 </w:t>
            </w:r>
          </w:p>
        </w:tc>
      </w:tr>
      <w:tr w:rsidR="00403100" w:rsidRPr="0034445F" w14:paraId="1D11DDFC" w14:textId="77777777" w:rsidTr="007F5E73">
        <w:trPr>
          <w:trHeight w:val="340"/>
          <w:jc w:val="center"/>
        </w:trPr>
        <w:tc>
          <w:tcPr>
            <w:tcW w:w="9924" w:type="dxa"/>
            <w:gridSpan w:val="2"/>
            <w:vAlign w:val="center"/>
          </w:tcPr>
          <w:p w14:paraId="3007248C" w14:textId="3097F45F" w:rsidR="00403100" w:rsidRPr="0034445F" w:rsidRDefault="00403100" w:rsidP="004966CA">
            <w:pPr>
              <w:spacing w:before="120" w:after="120"/>
              <w:rPr>
                <w:rFonts w:ascii="Cambria" w:hAnsi="Cambria" w:cs="Calibri"/>
                <w:b/>
                <w:bCs/>
              </w:rPr>
            </w:pPr>
            <w:r w:rsidRPr="0034445F">
              <w:rPr>
                <w:rFonts w:ascii="Cambria" w:hAnsi="Cambria" w:cs="Calibri"/>
                <w:b/>
                <w:bCs/>
              </w:rPr>
              <w:t>Evening telephone number:</w:t>
            </w:r>
            <w:r w:rsidR="000B6072">
              <w:rPr>
                <w:rFonts w:ascii="Cambria" w:hAnsi="Cambria" w:cs="Calibri"/>
                <w:b/>
                <w:bCs/>
              </w:rPr>
              <w:t xml:space="preserve">                           </w:t>
            </w:r>
          </w:p>
        </w:tc>
      </w:tr>
      <w:tr w:rsidR="00403100" w:rsidRPr="0034445F" w14:paraId="5B310418" w14:textId="77777777" w:rsidTr="007F5E73">
        <w:trPr>
          <w:trHeight w:val="1350"/>
          <w:jc w:val="center"/>
        </w:trPr>
        <w:tc>
          <w:tcPr>
            <w:tcW w:w="9924" w:type="dxa"/>
            <w:gridSpan w:val="2"/>
          </w:tcPr>
          <w:p w14:paraId="517DDF31" w14:textId="1030B474" w:rsidR="00403100" w:rsidRPr="0034445F" w:rsidRDefault="00403100" w:rsidP="004966CA">
            <w:pPr>
              <w:spacing w:before="120"/>
              <w:jc w:val="both"/>
              <w:rPr>
                <w:rFonts w:ascii="Cambria" w:hAnsi="Cambria" w:cs="Calibri"/>
                <w:b/>
                <w:bCs/>
              </w:rPr>
            </w:pPr>
            <w:r w:rsidRPr="0034445F">
              <w:rPr>
                <w:rFonts w:ascii="Cambria" w:hAnsi="Cambria" w:cs="Calibri"/>
                <w:b/>
                <w:bCs/>
              </w:rPr>
              <w:t>Please give details of your complaint:</w:t>
            </w:r>
            <w:r w:rsidR="000B6072">
              <w:rPr>
                <w:rFonts w:ascii="Cambria" w:hAnsi="Cambria" w:cs="Calibri"/>
                <w:b/>
                <w:bCs/>
              </w:rPr>
              <w:t xml:space="preserve">                              </w:t>
            </w:r>
          </w:p>
          <w:p w14:paraId="49FBC7E9" w14:textId="164218F8" w:rsidR="00403100" w:rsidRPr="0034445F" w:rsidRDefault="00403100" w:rsidP="004966CA">
            <w:pPr>
              <w:spacing w:before="120"/>
              <w:jc w:val="both"/>
              <w:rPr>
                <w:rFonts w:ascii="Cambria" w:hAnsi="Cambria" w:cs="Calibri"/>
                <w:b/>
                <w:bCs/>
              </w:rPr>
            </w:pPr>
            <w:r w:rsidRPr="0034445F">
              <w:rPr>
                <w:rFonts w:ascii="Cambria" w:hAnsi="Cambria" w:cs="Calibri"/>
                <w:b/>
                <w:bCs/>
              </w:rPr>
              <w:t>Continue over leaf or write on a separate sheet if preferred</w:t>
            </w:r>
            <w:r w:rsidR="000B6072">
              <w:rPr>
                <w:rFonts w:ascii="Cambria" w:hAnsi="Cambria" w:cs="Calibri"/>
                <w:b/>
                <w:bCs/>
              </w:rPr>
              <w:t xml:space="preserve">                                </w:t>
            </w:r>
          </w:p>
        </w:tc>
      </w:tr>
      <w:tr w:rsidR="00403100" w:rsidRPr="0034445F" w14:paraId="2E9D0DD9" w14:textId="77777777" w:rsidTr="007F5E73">
        <w:trPr>
          <w:trHeight w:val="1134"/>
          <w:jc w:val="center"/>
        </w:trPr>
        <w:tc>
          <w:tcPr>
            <w:tcW w:w="9924" w:type="dxa"/>
            <w:gridSpan w:val="2"/>
          </w:tcPr>
          <w:p w14:paraId="101FCA35" w14:textId="68A30AAA" w:rsidR="00403100" w:rsidRPr="0034445F" w:rsidRDefault="00403100" w:rsidP="004966CA">
            <w:pPr>
              <w:spacing w:before="120"/>
              <w:jc w:val="both"/>
              <w:rPr>
                <w:rFonts w:ascii="Cambria" w:hAnsi="Cambria" w:cs="Calibri"/>
                <w:b/>
                <w:bCs/>
              </w:rPr>
            </w:pPr>
            <w:r w:rsidRPr="0034445F">
              <w:rPr>
                <w:rFonts w:ascii="Cambria" w:hAnsi="Cambria" w:cs="Calibri"/>
                <w:b/>
                <w:bCs/>
              </w:rPr>
              <w:t>What action, if any, have you already taken to try and resolve your complaint? (Who did you speak to and what was the response)?</w:t>
            </w:r>
            <w:r w:rsidR="000B6072">
              <w:rPr>
                <w:rFonts w:ascii="Cambria" w:hAnsi="Cambria" w:cs="Calibri"/>
                <w:b/>
                <w:bCs/>
              </w:rPr>
              <w:t xml:space="preserve">                                      </w:t>
            </w:r>
          </w:p>
        </w:tc>
      </w:tr>
      <w:tr w:rsidR="00403100" w:rsidRPr="0034445F" w14:paraId="75BD304F" w14:textId="77777777" w:rsidTr="007F5E73">
        <w:trPr>
          <w:trHeight w:val="818"/>
          <w:jc w:val="center"/>
        </w:trPr>
        <w:tc>
          <w:tcPr>
            <w:tcW w:w="9924" w:type="dxa"/>
            <w:gridSpan w:val="2"/>
          </w:tcPr>
          <w:p w14:paraId="5A291951" w14:textId="44CDE7D5" w:rsidR="00403100" w:rsidRPr="0034445F" w:rsidRDefault="00403100" w:rsidP="004966CA">
            <w:pPr>
              <w:spacing w:before="120"/>
              <w:jc w:val="both"/>
              <w:rPr>
                <w:rFonts w:ascii="Cambria" w:hAnsi="Cambria" w:cs="Calibri"/>
                <w:b/>
                <w:bCs/>
              </w:rPr>
            </w:pPr>
            <w:r w:rsidRPr="0034445F">
              <w:rPr>
                <w:rFonts w:ascii="Cambria" w:hAnsi="Cambria" w:cs="Calibri"/>
                <w:b/>
                <w:bCs/>
              </w:rPr>
              <w:t>What actions do you feel might resolve the problem at this stage?</w:t>
            </w:r>
            <w:r w:rsidR="000B6072">
              <w:rPr>
                <w:rFonts w:ascii="Cambria" w:hAnsi="Cambria" w:cs="Calibri"/>
                <w:b/>
                <w:bCs/>
              </w:rPr>
              <w:t xml:space="preserve">                          </w:t>
            </w:r>
          </w:p>
        </w:tc>
      </w:tr>
      <w:tr w:rsidR="00403100" w:rsidRPr="0034445F" w14:paraId="6CC438F1" w14:textId="77777777" w:rsidTr="007F5E73">
        <w:trPr>
          <w:trHeight w:val="829"/>
          <w:jc w:val="center"/>
        </w:trPr>
        <w:tc>
          <w:tcPr>
            <w:tcW w:w="9924" w:type="dxa"/>
            <w:gridSpan w:val="2"/>
          </w:tcPr>
          <w:p w14:paraId="41BC382F" w14:textId="1E33D0F3" w:rsidR="00403100" w:rsidRPr="0034445F" w:rsidRDefault="00403100" w:rsidP="004966CA">
            <w:pPr>
              <w:spacing w:before="120"/>
              <w:jc w:val="both"/>
              <w:rPr>
                <w:rFonts w:ascii="Cambria" w:hAnsi="Cambria" w:cs="Calibri"/>
                <w:b/>
                <w:bCs/>
              </w:rPr>
            </w:pPr>
            <w:r w:rsidRPr="0034445F">
              <w:rPr>
                <w:rFonts w:ascii="Cambria" w:hAnsi="Cambria" w:cs="Calibri"/>
                <w:b/>
                <w:bCs/>
              </w:rPr>
              <w:t>Are you attaching any paperwork? If so, please give details:</w:t>
            </w:r>
          </w:p>
        </w:tc>
      </w:tr>
      <w:tr w:rsidR="00403100" w:rsidRPr="0034445F" w14:paraId="43AD814B" w14:textId="77777777" w:rsidTr="007F5E73">
        <w:trPr>
          <w:trHeight w:val="340"/>
          <w:jc w:val="center"/>
        </w:trPr>
        <w:tc>
          <w:tcPr>
            <w:tcW w:w="4879" w:type="dxa"/>
            <w:tcBorders>
              <w:bottom w:val="double" w:sz="4" w:space="0" w:color="auto"/>
            </w:tcBorders>
            <w:vAlign w:val="center"/>
          </w:tcPr>
          <w:p w14:paraId="3EC95589"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Signature:</w:t>
            </w:r>
          </w:p>
        </w:tc>
        <w:tc>
          <w:tcPr>
            <w:tcW w:w="5045" w:type="dxa"/>
            <w:tcBorders>
              <w:bottom w:val="double" w:sz="4" w:space="0" w:color="auto"/>
            </w:tcBorders>
            <w:vAlign w:val="center"/>
          </w:tcPr>
          <w:p w14:paraId="4CE33678"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Date:</w:t>
            </w:r>
          </w:p>
        </w:tc>
      </w:tr>
      <w:tr w:rsidR="00403100" w:rsidRPr="0034445F" w14:paraId="02F0A7CE" w14:textId="77777777" w:rsidTr="007F5E73">
        <w:trPr>
          <w:jc w:val="center"/>
        </w:trPr>
        <w:tc>
          <w:tcPr>
            <w:tcW w:w="9924" w:type="dxa"/>
            <w:gridSpan w:val="2"/>
            <w:tcBorders>
              <w:top w:val="double" w:sz="4" w:space="0" w:color="auto"/>
              <w:left w:val="nil"/>
              <w:bottom w:val="double" w:sz="4" w:space="0" w:color="auto"/>
              <w:right w:val="nil"/>
            </w:tcBorders>
          </w:tcPr>
          <w:p w14:paraId="72460311" w14:textId="77777777" w:rsidR="00403100" w:rsidRPr="0034445F" w:rsidRDefault="00403100" w:rsidP="004966CA">
            <w:pPr>
              <w:spacing w:before="120"/>
              <w:jc w:val="both"/>
              <w:rPr>
                <w:rFonts w:ascii="Cambria" w:hAnsi="Cambria" w:cs="Calibri"/>
                <w:b/>
                <w:bCs/>
                <w:sz w:val="16"/>
                <w:szCs w:val="16"/>
              </w:rPr>
            </w:pPr>
          </w:p>
        </w:tc>
      </w:tr>
      <w:tr w:rsidR="00403100" w:rsidRPr="0034445F" w14:paraId="02029855" w14:textId="77777777" w:rsidTr="007F5E73">
        <w:trPr>
          <w:trHeight w:val="340"/>
          <w:jc w:val="center"/>
        </w:trPr>
        <w:tc>
          <w:tcPr>
            <w:tcW w:w="9924" w:type="dxa"/>
            <w:gridSpan w:val="2"/>
            <w:tcBorders>
              <w:top w:val="double" w:sz="4" w:space="0" w:color="auto"/>
              <w:bottom w:val="nil"/>
            </w:tcBorders>
            <w:vAlign w:val="center"/>
          </w:tcPr>
          <w:p w14:paraId="65622A6E" w14:textId="77777777" w:rsidR="00403100" w:rsidRPr="0034445F" w:rsidRDefault="00403100" w:rsidP="004966CA">
            <w:pPr>
              <w:spacing w:before="120" w:after="120"/>
              <w:rPr>
                <w:rFonts w:ascii="Cambria" w:hAnsi="Cambria" w:cs="Calibri"/>
                <w:b/>
                <w:bCs/>
              </w:rPr>
            </w:pPr>
            <w:r w:rsidRPr="0034445F">
              <w:rPr>
                <w:rFonts w:ascii="Cambria" w:hAnsi="Cambria" w:cs="Calibri"/>
                <w:b/>
              </w:rPr>
              <w:t>For School use only</w:t>
            </w:r>
          </w:p>
        </w:tc>
      </w:tr>
      <w:tr w:rsidR="00403100" w:rsidRPr="0034445F" w14:paraId="1E42735E" w14:textId="77777777" w:rsidTr="007F5E73">
        <w:trPr>
          <w:trHeight w:val="340"/>
          <w:jc w:val="center"/>
        </w:trPr>
        <w:tc>
          <w:tcPr>
            <w:tcW w:w="9924" w:type="dxa"/>
            <w:gridSpan w:val="2"/>
            <w:tcBorders>
              <w:top w:val="nil"/>
              <w:bottom w:val="nil"/>
            </w:tcBorders>
            <w:vAlign w:val="center"/>
          </w:tcPr>
          <w:p w14:paraId="389A9B3E"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Date acknowledgement sent:</w:t>
            </w:r>
          </w:p>
        </w:tc>
      </w:tr>
      <w:tr w:rsidR="00403100" w:rsidRPr="0034445F" w14:paraId="0E024232" w14:textId="77777777" w:rsidTr="007F5E73">
        <w:trPr>
          <w:trHeight w:val="340"/>
          <w:jc w:val="center"/>
        </w:trPr>
        <w:tc>
          <w:tcPr>
            <w:tcW w:w="9924" w:type="dxa"/>
            <w:gridSpan w:val="2"/>
            <w:tcBorders>
              <w:top w:val="nil"/>
              <w:bottom w:val="nil"/>
            </w:tcBorders>
            <w:vAlign w:val="center"/>
          </w:tcPr>
          <w:p w14:paraId="76509F75" w14:textId="77777777" w:rsidR="00403100" w:rsidRPr="0034445F" w:rsidRDefault="00403100" w:rsidP="004966CA">
            <w:pPr>
              <w:spacing w:before="120" w:after="120"/>
              <w:rPr>
                <w:rFonts w:ascii="Cambria" w:hAnsi="Cambria" w:cs="Calibri"/>
                <w:b/>
              </w:rPr>
            </w:pPr>
            <w:r w:rsidRPr="0034445F">
              <w:rPr>
                <w:rFonts w:ascii="Cambria" w:hAnsi="Cambria" w:cs="Calibri"/>
                <w:b/>
                <w:bCs/>
              </w:rPr>
              <w:t>By whom:</w:t>
            </w:r>
          </w:p>
        </w:tc>
      </w:tr>
      <w:tr w:rsidR="00403100" w:rsidRPr="0034445F" w14:paraId="57A316DF" w14:textId="77777777" w:rsidTr="007F5E73">
        <w:trPr>
          <w:trHeight w:val="340"/>
          <w:jc w:val="center"/>
        </w:trPr>
        <w:tc>
          <w:tcPr>
            <w:tcW w:w="9924" w:type="dxa"/>
            <w:gridSpan w:val="2"/>
            <w:tcBorders>
              <w:top w:val="nil"/>
              <w:bottom w:val="nil"/>
            </w:tcBorders>
            <w:vAlign w:val="center"/>
          </w:tcPr>
          <w:p w14:paraId="07B220DB"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Complaint referred to:</w:t>
            </w:r>
          </w:p>
        </w:tc>
      </w:tr>
      <w:tr w:rsidR="00403100" w:rsidRPr="0034445F" w14:paraId="7BFF189A" w14:textId="77777777" w:rsidTr="007F5E73">
        <w:trPr>
          <w:trHeight w:val="340"/>
          <w:jc w:val="center"/>
        </w:trPr>
        <w:tc>
          <w:tcPr>
            <w:tcW w:w="9924" w:type="dxa"/>
            <w:gridSpan w:val="2"/>
            <w:tcBorders>
              <w:top w:val="nil"/>
              <w:bottom w:val="double" w:sz="4" w:space="0" w:color="auto"/>
            </w:tcBorders>
            <w:vAlign w:val="center"/>
          </w:tcPr>
          <w:p w14:paraId="26B15463" w14:textId="77777777" w:rsidR="00403100" w:rsidRPr="0034445F" w:rsidRDefault="00403100" w:rsidP="004966CA">
            <w:pPr>
              <w:spacing w:before="120" w:after="120"/>
              <w:rPr>
                <w:rFonts w:ascii="Cambria" w:hAnsi="Cambria" w:cs="Calibri"/>
                <w:b/>
              </w:rPr>
            </w:pPr>
            <w:r w:rsidRPr="0034445F">
              <w:rPr>
                <w:rFonts w:ascii="Cambria" w:hAnsi="Cambria" w:cs="Calibri"/>
                <w:b/>
                <w:bCs/>
              </w:rPr>
              <w:t>Date:</w:t>
            </w:r>
          </w:p>
        </w:tc>
      </w:tr>
    </w:tbl>
    <w:p w14:paraId="7D3C8EFB" w14:textId="77777777" w:rsidR="00D0190F" w:rsidRPr="0034445F" w:rsidRDefault="00D0190F">
      <w:pPr>
        <w:rPr>
          <w:rFonts w:ascii="Cambria" w:hAnsi="Cambria" w:cs="Calibri"/>
          <w:b/>
        </w:rPr>
      </w:pPr>
      <w:r w:rsidRPr="0034445F">
        <w:rPr>
          <w:rFonts w:ascii="Cambria" w:hAnsi="Cambria" w:cs="Calibri"/>
          <w:b/>
        </w:rPr>
        <w:br w:type="page"/>
      </w:r>
    </w:p>
    <w:p w14:paraId="694D2961" w14:textId="5FB6A749" w:rsidR="00403100" w:rsidRPr="0034445F" w:rsidRDefault="00403100" w:rsidP="00E358D9">
      <w:pPr>
        <w:spacing w:before="120"/>
        <w:jc w:val="center"/>
        <w:rPr>
          <w:rFonts w:ascii="Cambria" w:hAnsi="Cambria" w:cs="Calibri"/>
          <w:b/>
        </w:rPr>
      </w:pPr>
      <w:r w:rsidRPr="0034445F">
        <w:rPr>
          <w:rFonts w:ascii="Cambria" w:hAnsi="Cambria" w:cs="Calibri"/>
          <w:b/>
        </w:rPr>
        <w:lastRenderedPageBreak/>
        <w:t>Notification of Stage 2 Complaint</w:t>
      </w:r>
    </w:p>
    <w:p w14:paraId="23CF3204" w14:textId="77777777" w:rsidR="00E358D9" w:rsidRPr="0034445F" w:rsidRDefault="00E358D9" w:rsidP="00E358D9">
      <w:pPr>
        <w:spacing w:before="120" w:after="120"/>
        <w:jc w:val="both"/>
        <w:rPr>
          <w:rFonts w:ascii="Cambria" w:hAnsi="Cambria" w:cs="Calibri"/>
        </w:rPr>
      </w:pPr>
      <w:r w:rsidRPr="0034445F">
        <w:rPr>
          <w:rFonts w:ascii="Cambria" w:hAnsi="Cambria" w:cs="Calibri"/>
        </w:rPr>
        <w:t xml:space="preserve">Please complete and return to the Headteacher’s PA, </w:t>
      </w:r>
      <w:proofErr w:type="spellStart"/>
      <w:r w:rsidRPr="0034445F">
        <w:rPr>
          <w:rFonts w:ascii="Cambria" w:hAnsi="Cambria" w:cs="Calibri"/>
          <w:highlight w:val="yellow"/>
        </w:rPr>
        <w:t>xxxxxxxxxxxx</w:t>
      </w:r>
      <w:proofErr w:type="spellEnd"/>
      <w:r w:rsidRPr="0034445F">
        <w:rPr>
          <w:rFonts w:ascii="Cambria" w:hAnsi="Cambria" w:cs="Calibri"/>
          <w:highlight w:val="yellow"/>
        </w:rPr>
        <w:t>,</w:t>
      </w:r>
      <w:r w:rsidRPr="0034445F">
        <w:rPr>
          <w:rFonts w:ascii="Cambria" w:hAnsi="Cambria" w:cs="Calibri"/>
        </w:rPr>
        <w:t xml:space="preserve"> via the email address </w:t>
      </w:r>
      <w:proofErr w:type="spellStart"/>
      <w:r w:rsidRPr="0034445F">
        <w:rPr>
          <w:rFonts w:ascii="Cambria" w:hAnsi="Cambria" w:cs="Calibri"/>
          <w:highlight w:val="yellow"/>
        </w:rPr>
        <w:t>xxxxxxxxxx</w:t>
      </w:r>
      <w:proofErr w:type="spellEnd"/>
      <w:r w:rsidRPr="0034445F">
        <w:rPr>
          <w:rFonts w:ascii="Cambria" w:hAnsi="Cambria" w:cs="Calibri"/>
          <w:highlight w:val="yellow"/>
        </w:rPr>
        <w:t>,</w:t>
      </w:r>
      <w:r w:rsidRPr="0034445F">
        <w:rPr>
          <w:rFonts w:ascii="Cambria" w:hAnsi="Cambria" w:cs="Calibri"/>
        </w:rPr>
        <w:t xml:space="preserve"> who will acknowledge receipt and explain how this matter will be dealt with.</w:t>
      </w:r>
    </w:p>
    <w:tbl>
      <w:tblPr>
        <w:tblW w:w="99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79"/>
        <w:gridCol w:w="5045"/>
      </w:tblGrid>
      <w:tr w:rsidR="00403100" w:rsidRPr="0034445F" w14:paraId="70F9A3E1" w14:textId="77777777" w:rsidTr="007F5E73">
        <w:trPr>
          <w:trHeight w:val="340"/>
          <w:jc w:val="center"/>
        </w:trPr>
        <w:tc>
          <w:tcPr>
            <w:tcW w:w="9924" w:type="dxa"/>
            <w:gridSpan w:val="2"/>
            <w:vAlign w:val="center"/>
          </w:tcPr>
          <w:p w14:paraId="427A82D3" w14:textId="104C7D19" w:rsidR="00403100" w:rsidRPr="0034445F" w:rsidRDefault="00403100" w:rsidP="004966CA">
            <w:pPr>
              <w:spacing w:before="120" w:after="120"/>
              <w:rPr>
                <w:rFonts w:ascii="Cambria" w:hAnsi="Cambria" w:cs="Calibri"/>
                <w:b/>
                <w:bCs/>
              </w:rPr>
            </w:pPr>
            <w:r w:rsidRPr="0034445F">
              <w:rPr>
                <w:rFonts w:ascii="Cambria" w:hAnsi="Cambria" w:cs="Calibri"/>
                <w:b/>
                <w:bCs/>
              </w:rPr>
              <w:t>Your name:                                                 Student’s name:                                                            Year Group:</w:t>
            </w:r>
          </w:p>
        </w:tc>
      </w:tr>
      <w:tr w:rsidR="00403100" w:rsidRPr="0034445F" w14:paraId="05080F34" w14:textId="77777777" w:rsidTr="007F5E73">
        <w:trPr>
          <w:trHeight w:val="340"/>
          <w:jc w:val="center"/>
        </w:trPr>
        <w:tc>
          <w:tcPr>
            <w:tcW w:w="9924" w:type="dxa"/>
            <w:gridSpan w:val="2"/>
            <w:vAlign w:val="center"/>
          </w:tcPr>
          <w:p w14:paraId="3410D6AA"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Your relationship to the student:</w:t>
            </w:r>
          </w:p>
        </w:tc>
      </w:tr>
      <w:tr w:rsidR="00403100" w:rsidRPr="0034445F" w14:paraId="13821681" w14:textId="77777777" w:rsidTr="007F5E73">
        <w:trPr>
          <w:trHeight w:val="945"/>
          <w:jc w:val="center"/>
        </w:trPr>
        <w:tc>
          <w:tcPr>
            <w:tcW w:w="9924" w:type="dxa"/>
            <w:gridSpan w:val="2"/>
          </w:tcPr>
          <w:p w14:paraId="213BF065"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Address:</w:t>
            </w:r>
          </w:p>
        </w:tc>
      </w:tr>
      <w:tr w:rsidR="00403100" w:rsidRPr="0034445F" w14:paraId="7E844FCC" w14:textId="77777777" w:rsidTr="007F5E73">
        <w:trPr>
          <w:trHeight w:val="340"/>
          <w:jc w:val="center"/>
        </w:trPr>
        <w:tc>
          <w:tcPr>
            <w:tcW w:w="9924" w:type="dxa"/>
            <w:gridSpan w:val="2"/>
            <w:vAlign w:val="center"/>
          </w:tcPr>
          <w:p w14:paraId="00A6151B"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Day time telephone number:</w:t>
            </w:r>
          </w:p>
        </w:tc>
      </w:tr>
      <w:tr w:rsidR="00403100" w:rsidRPr="0034445F" w14:paraId="65CE16C8" w14:textId="77777777" w:rsidTr="007F5E73">
        <w:trPr>
          <w:trHeight w:val="340"/>
          <w:jc w:val="center"/>
        </w:trPr>
        <w:tc>
          <w:tcPr>
            <w:tcW w:w="9924" w:type="dxa"/>
            <w:gridSpan w:val="2"/>
            <w:vAlign w:val="center"/>
          </w:tcPr>
          <w:p w14:paraId="34F63EA5"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Evening telephone number:</w:t>
            </w:r>
          </w:p>
        </w:tc>
      </w:tr>
      <w:tr w:rsidR="00403100" w:rsidRPr="0034445F" w14:paraId="39B7F7D8" w14:textId="77777777" w:rsidTr="007F5E73">
        <w:trPr>
          <w:trHeight w:val="2097"/>
          <w:jc w:val="center"/>
        </w:trPr>
        <w:tc>
          <w:tcPr>
            <w:tcW w:w="9924" w:type="dxa"/>
            <w:gridSpan w:val="2"/>
          </w:tcPr>
          <w:p w14:paraId="2E4CE481"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Please give details of your Stage 2 complaint and why you feel process has not been followed in Stage 1.</w:t>
            </w:r>
          </w:p>
          <w:p w14:paraId="1A8349EE" w14:textId="3067C4AA" w:rsidR="00403100" w:rsidRPr="0034445F" w:rsidRDefault="00403100" w:rsidP="004966CA">
            <w:pPr>
              <w:spacing w:before="120"/>
              <w:jc w:val="both"/>
              <w:rPr>
                <w:rFonts w:ascii="Cambria" w:hAnsi="Cambria" w:cs="Calibri"/>
                <w:b/>
                <w:bCs/>
              </w:rPr>
            </w:pPr>
            <w:r w:rsidRPr="0034445F">
              <w:rPr>
                <w:rFonts w:ascii="Cambria" w:hAnsi="Cambria" w:cs="Calibri"/>
                <w:b/>
                <w:bCs/>
              </w:rPr>
              <w:t>Continue over leaf or write on a separate sheet if preferred</w:t>
            </w:r>
          </w:p>
        </w:tc>
      </w:tr>
      <w:tr w:rsidR="00403100" w:rsidRPr="0034445F" w14:paraId="198E52CF" w14:textId="77777777" w:rsidTr="007F5E73">
        <w:trPr>
          <w:trHeight w:val="1134"/>
          <w:jc w:val="center"/>
        </w:trPr>
        <w:tc>
          <w:tcPr>
            <w:tcW w:w="9924" w:type="dxa"/>
            <w:gridSpan w:val="2"/>
          </w:tcPr>
          <w:p w14:paraId="61ABDEC7"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What actions do you feel might resolve the problem at is Stage 2?</w:t>
            </w:r>
          </w:p>
        </w:tc>
      </w:tr>
      <w:tr w:rsidR="00403100" w:rsidRPr="0034445F" w14:paraId="01789CC8" w14:textId="77777777" w:rsidTr="007F5E73">
        <w:trPr>
          <w:trHeight w:val="1096"/>
          <w:jc w:val="center"/>
        </w:trPr>
        <w:tc>
          <w:tcPr>
            <w:tcW w:w="9924" w:type="dxa"/>
            <w:gridSpan w:val="2"/>
          </w:tcPr>
          <w:p w14:paraId="040B92DD"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Are you attaching any paperwork? If so, please give details:</w:t>
            </w:r>
          </w:p>
          <w:p w14:paraId="6DD43816" w14:textId="77777777" w:rsidR="00403100" w:rsidRPr="0034445F" w:rsidRDefault="00403100" w:rsidP="004966CA">
            <w:pPr>
              <w:spacing w:before="120"/>
              <w:jc w:val="both"/>
              <w:rPr>
                <w:rFonts w:ascii="Cambria" w:hAnsi="Cambria" w:cs="Calibri"/>
                <w:b/>
                <w:bCs/>
              </w:rPr>
            </w:pPr>
          </w:p>
        </w:tc>
      </w:tr>
      <w:tr w:rsidR="00403100" w:rsidRPr="0034445F" w14:paraId="04828802" w14:textId="77777777" w:rsidTr="007F5E73">
        <w:trPr>
          <w:trHeight w:val="340"/>
          <w:jc w:val="center"/>
        </w:trPr>
        <w:tc>
          <w:tcPr>
            <w:tcW w:w="4879" w:type="dxa"/>
            <w:tcBorders>
              <w:bottom w:val="double" w:sz="4" w:space="0" w:color="auto"/>
            </w:tcBorders>
            <w:vAlign w:val="center"/>
          </w:tcPr>
          <w:p w14:paraId="0B2350A5"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Signature:</w:t>
            </w:r>
          </w:p>
        </w:tc>
        <w:tc>
          <w:tcPr>
            <w:tcW w:w="5045" w:type="dxa"/>
            <w:tcBorders>
              <w:bottom w:val="double" w:sz="4" w:space="0" w:color="auto"/>
            </w:tcBorders>
            <w:vAlign w:val="center"/>
          </w:tcPr>
          <w:p w14:paraId="64D96EF5"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Date:</w:t>
            </w:r>
          </w:p>
        </w:tc>
      </w:tr>
      <w:tr w:rsidR="00403100" w:rsidRPr="0034445F" w14:paraId="3E4ABDB5" w14:textId="77777777" w:rsidTr="007F5E73">
        <w:trPr>
          <w:jc w:val="center"/>
        </w:trPr>
        <w:tc>
          <w:tcPr>
            <w:tcW w:w="9924" w:type="dxa"/>
            <w:gridSpan w:val="2"/>
            <w:tcBorders>
              <w:top w:val="double" w:sz="4" w:space="0" w:color="auto"/>
              <w:left w:val="nil"/>
              <w:bottom w:val="double" w:sz="4" w:space="0" w:color="auto"/>
              <w:right w:val="nil"/>
            </w:tcBorders>
          </w:tcPr>
          <w:p w14:paraId="1EA86C2D" w14:textId="77777777" w:rsidR="00403100" w:rsidRPr="0034445F" w:rsidRDefault="00403100" w:rsidP="004966CA">
            <w:pPr>
              <w:spacing w:before="120"/>
              <w:jc w:val="both"/>
              <w:rPr>
                <w:rFonts w:ascii="Cambria" w:hAnsi="Cambria" w:cs="Calibri"/>
                <w:b/>
                <w:bCs/>
                <w:sz w:val="16"/>
                <w:szCs w:val="16"/>
              </w:rPr>
            </w:pPr>
          </w:p>
        </w:tc>
      </w:tr>
      <w:tr w:rsidR="00403100" w:rsidRPr="0034445F" w14:paraId="02887F5E" w14:textId="77777777" w:rsidTr="007F5E73">
        <w:trPr>
          <w:trHeight w:val="340"/>
          <w:jc w:val="center"/>
        </w:trPr>
        <w:tc>
          <w:tcPr>
            <w:tcW w:w="9924" w:type="dxa"/>
            <w:gridSpan w:val="2"/>
            <w:tcBorders>
              <w:top w:val="double" w:sz="4" w:space="0" w:color="auto"/>
              <w:bottom w:val="nil"/>
            </w:tcBorders>
            <w:vAlign w:val="center"/>
          </w:tcPr>
          <w:p w14:paraId="545CADE8" w14:textId="77777777" w:rsidR="00403100" w:rsidRPr="0034445F" w:rsidRDefault="00403100" w:rsidP="004966CA">
            <w:pPr>
              <w:spacing w:before="120" w:after="120"/>
              <w:rPr>
                <w:rFonts w:ascii="Cambria" w:hAnsi="Cambria" w:cs="Calibri"/>
                <w:b/>
                <w:bCs/>
              </w:rPr>
            </w:pPr>
            <w:r w:rsidRPr="0034445F">
              <w:rPr>
                <w:rFonts w:ascii="Cambria" w:hAnsi="Cambria" w:cs="Calibri"/>
                <w:b/>
              </w:rPr>
              <w:t>For School use only</w:t>
            </w:r>
          </w:p>
        </w:tc>
      </w:tr>
      <w:tr w:rsidR="00403100" w:rsidRPr="0034445F" w14:paraId="704E7730" w14:textId="77777777" w:rsidTr="007F5E73">
        <w:trPr>
          <w:trHeight w:val="340"/>
          <w:jc w:val="center"/>
        </w:trPr>
        <w:tc>
          <w:tcPr>
            <w:tcW w:w="9924" w:type="dxa"/>
            <w:gridSpan w:val="2"/>
            <w:tcBorders>
              <w:top w:val="nil"/>
              <w:bottom w:val="nil"/>
            </w:tcBorders>
            <w:vAlign w:val="center"/>
          </w:tcPr>
          <w:p w14:paraId="498AE3B5"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Date acknowledgement sent:</w:t>
            </w:r>
          </w:p>
        </w:tc>
      </w:tr>
      <w:tr w:rsidR="00403100" w:rsidRPr="0034445F" w14:paraId="519A0AF8" w14:textId="77777777" w:rsidTr="007F5E73">
        <w:trPr>
          <w:trHeight w:val="340"/>
          <w:jc w:val="center"/>
        </w:trPr>
        <w:tc>
          <w:tcPr>
            <w:tcW w:w="9924" w:type="dxa"/>
            <w:gridSpan w:val="2"/>
            <w:tcBorders>
              <w:top w:val="nil"/>
              <w:bottom w:val="nil"/>
            </w:tcBorders>
            <w:vAlign w:val="center"/>
          </w:tcPr>
          <w:p w14:paraId="0D3F5484" w14:textId="77777777" w:rsidR="00403100" w:rsidRPr="0034445F" w:rsidRDefault="00403100" w:rsidP="004966CA">
            <w:pPr>
              <w:spacing w:before="120" w:after="120"/>
              <w:rPr>
                <w:rFonts w:ascii="Cambria" w:hAnsi="Cambria" w:cs="Calibri"/>
                <w:b/>
              </w:rPr>
            </w:pPr>
            <w:r w:rsidRPr="0034445F">
              <w:rPr>
                <w:rFonts w:ascii="Cambria" w:hAnsi="Cambria" w:cs="Calibri"/>
                <w:b/>
                <w:bCs/>
              </w:rPr>
              <w:t>By whom:</w:t>
            </w:r>
          </w:p>
        </w:tc>
      </w:tr>
      <w:tr w:rsidR="00403100" w:rsidRPr="0034445F" w14:paraId="28C00368" w14:textId="77777777" w:rsidTr="007F5E73">
        <w:trPr>
          <w:trHeight w:val="340"/>
          <w:jc w:val="center"/>
        </w:trPr>
        <w:tc>
          <w:tcPr>
            <w:tcW w:w="9924" w:type="dxa"/>
            <w:gridSpan w:val="2"/>
            <w:tcBorders>
              <w:top w:val="nil"/>
              <w:bottom w:val="nil"/>
            </w:tcBorders>
            <w:vAlign w:val="center"/>
          </w:tcPr>
          <w:p w14:paraId="1DA39CB8"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Complaint referred to:</w:t>
            </w:r>
          </w:p>
        </w:tc>
      </w:tr>
      <w:tr w:rsidR="00403100" w:rsidRPr="0034445F" w14:paraId="2654A854" w14:textId="77777777" w:rsidTr="007F5E73">
        <w:trPr>
          <w:trHeight w:val="340"/>
          <w:jc w:val="center"/>
        </w:trPr>
        <w:tc>
          <w:tcPr>
            <w:tcW w:w="9924" w:type="dxa"/>
            <w:gridSpan w:val="2"/>
            <w:tcBorders>
              <w:top w:val="nil"/>
              <w:bottom w:val="double" w:sz="4" w:space="0" w:color="auto"/>
            </w:tcBorders>
            <w:vAlign w:val="center"/>
          </w:tcPr>
          <w:p w14:paraId="694F67F9" w14:textId="77777777" w:rsidR="00403100" w:rsidRPr="0034445F" w:rsidRDefault="00403100" w:rsidP="004966CA">
            <w:pPr>
              <w:spacing w:before="120" w:after="120"/>
              <w:rPr>
                <w:rFonts w:ascii="Cambria" w:hAnsi="Cambria" w:cs="Calibri"/>
                <w:b/>
              </w:rPr>
            </w:pPr>
            <w:r w:rsidRPr="0034445F">
              <w:rPr>
                <w:rFonts w:ascii="Cambria" w:hAnsi="Cambria" w:cs="Calibri"/>
                <w:b/>
                <w:bCs/>
              </w:rPr>
              <w:t>Date:</w:t>
            </w:r>
          </w:p>
        </w:tc>
      </w:tr>
    </w:tbl>
    <w:p w14:paraId="2F8A62F3" w14:textId="6B02DA11" w:rsidR="00E43954" w:rsidRPr="0034445F" w:rsidRDefault="00E43954">
      <w:pPr>
        <w:rPr>
          <w:rFonts w:ascii="Cambria" w:hAnsi="Cambria" w:cs="Calibri"/>
          <w:b/>
        </w:rPr>
      </w:pPr>
    </w:p>
    <w:p w14:paraId="073598C5" w14:textId="77777777" w:rsidR="00AE1696" w:rsidRDefault="00AE1696" w:rsidP="00E43954">
      <w:pPr>
        <w:spacing w:before="120"/>
        <w:jc w:val="center"/>
        <w:rPr>
          <w:rFonts w:ascii="Cambria" w:hAnsi="Cambria" w:cs="Calibri"/>
          <w:b/>
        </w:rPr>
      </w:pPr>
    </w:p>
    <w:p w14:paraId="18CA756F" w14:textId="798BE74E" w:rsidR="00403100" w:rsidRPr="0034445F" w:rsidRDefault="00403100" w:rsidP="00E43954">
      <w:pPr>
        <w:spacing w:before="120"/>
        <w:jc w:val="center"/>
        <w:rPr>
          <w:rFonts w:ascii="Cambria" w:hAnsi="Cambria" w:cs="Calibri"/>
          <w:b/>
        </w:rPr>
      </w:pPr>
      <w:r w:rsidRPr="0034445F">
        <w:rPr>
          <w:rFonts w:ascii="Cambria" w:hAnsi="Cambria" w:cs="Calibri"/>
          <w:b/>
        </w:rPr>
        <w:lastRenderedPageBreak/>
        <w:t xml:space="preserve">Notification of </w:t>
      </w:r>
      <w:r w:rsidR="00500F81" w:rsidRPr="0034445F">
        <w:rPr>
          <w:rFonts w:ascii="Cambria" w:hAnsi="Cambria" w:cs="Calibri"/>
          <w:b/>
        </w:rPr>
        <w:t xml:space="preserve">Stage 3 </w:t>
      </w:r>
      <w:r w:rsidRPr="0034445F">
        <w:rPr>
          <w:rFonts w:ascii="Cambria" w:hAnsi="Cambria" w:cs="Calibri"/>
          <w:b/>
        </w:rPr>
        <w:t>Complaint</w:t>
      </w:r>
    </w:p>
    <w:p w14:paraId="2A07F1C7" w14:textId="5EB4297C" w:rsidR="00403100" w:rsidRPr="0034445F" w:rsidRDefault="00500F81" w:rsidP="00403100">
      <w:pPr>
        <w:spacing w:before="120" w:after="120"/>
        <w:jc w:val="both"/>
        <w:rPr>
          <w:rFonts w:ascii="Cambria" w:hAnsi="Cambria" w:cs="Calibri"/>
        </w:rPr>
      </w:pPr>
      <w:r w:rsidRPr="0034445F">
        <w:rPr>
          <w:rFonts w:ascii="Cambria" w:hAnsi="Cambria" w:cs="Calibri"/>
        </w:rPr>
        <w:t xml:space="preserve">Please complete and return to the Headteacher’s PA, </w:t>
      </w:r>
      <w:proofErr w:type="spellStart"/>
      <w:r w:rsidRPr="0034445F">
        <w:rPr>
          <w:rFonts w:ascii="Cambria" w:hAnsi="Cambria" w:cs="Calibri"/>
          <w:highlight w:val="yellow"/>
        </w:rPr>
        <w:t>xxxxxxxxxxxx</w:t>
      </w:r>
      <w:proofErr w:type="spellEnd"/>
      <w:r w:rsidRPr="0034445F">
        <w:rPr>
          <w:rFonts w:ascii="Cambria" w:hAnsi="Cambria" w:cs="Calibri"/>
          <w:highlight w:val="yellow"/>
        </w:rPr>
        <w:t>,</w:t>
      </w:r>
      <w:r w:rsidRPr="0034445F">
        <w:rPr>
          <w:rFonts w:ascii="Cambria" w:hAnsi="Cambria" w:cs="Calibri"/>
        </w:rPr>
        <w:t xml:space="preserve"> via the email address </w:t>
      </w:r>
      <w:proofErr w:type="spellStart"/>
      <w:r w:rsidRPr="0034445F">
        <w:rPr>
          <w:rFonts w:ascii="Cambria" w:hAnsi="Cambria" w:cs="Calibri"/>
          <w:highlight w:val="yellow"/>
        </w:rPr>
        <w:t>xxxxxxxxxx</w:t>
      </w:r>
      <w:proofErr w:type="spellEnd"/>
      <w:r w:rsidRPr="0034445F">
        <w:rPr>
          <w:rFonts w:ascii="Cambria" w:hAnsi="Cambria" w:cs="Calibri"/>
          <w:highlight w:val="yellow"/>
        </w:rPr>
        <w:t>,</w:t>
      </w:r>
      <w:r w:rsidRPr="0034445F">
        <w:rPr>
          <w:rFonts w:ascii="Cambria" w:hAnsi="Cambria" w:cs="Calibri"/>
        </w:rPr>
        <w:t xml:space="preserve"> who will acknowledge receipt and explain how this matter will be dealt with.</w:t>
      </w:r>
    </w:p>
    <w:tbl>
      <w:tblPr>
        <w:tblW w:w="992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87"/>
        <w:gridCol w:w="5038"/>
      </w:tblGrid>
      <w:tr w:rsidR="00403100" w:rsidRPr="0034445F" w14:paraId="76897577" w14:textId="77777777" w:rsidTr="007F5E73">
        <w:trPr>
          <w:trHeight w:val="340"/>
          <w:jc w:val="center"/>
        </w:trPr>
        <w:tc>
          <w:tcPr>
            <w:tcW w:w="9925" w:type="dxa"/>
            <w:gridSpan w:val="2"/>
            <w:vAlign w:val="center"/>
          </w:tcPr>
          <w:p w14:paraId="0DD31997"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 xml:space="preserve">Your name:                                                 Student’s name:                                                              Year Group:  </w:t>
            </w:r>
          </w:p>
        </w:tc>
      </w:tr>
      <w:tr w:rsidR="00403100" w:rsidRPr="0034445F" w14:paraId="627603E6" w14:textId="77777777" w:rsidTr="007F5E73">
        <w:trPr>
          <w:trHeight w:val="340"/>
          <w:jc w:val="center"/>
        </w:trPr>
        <w:tc>
          <w:tcPr>
            <w:tcW w:w="9925" w:type="dxa"/>
            <w:gridSpan w:val="2"/>
            <w:vAlign w:val="center"/>
          </w:tcPr>
          <w:p w14:paraId="126C5E9A"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Your relationship to the student:</w:t>
            </w:r>
          </w:p>
        </w:tc>
      </w:tr>
      <w:tr w:rsidR="00403100" w:rsidRPr="0034445F" w14:paraId="2ECCC9DF" w14:textId="77777777" w:rsidTr="007F5E73">
        <w:trPr>
          <w:trHeight w:val="945"/>
          <w:jc w:val="center"/>
        </w:trPr>
        <w:tc>
          <w:tcPr>
            <w:tcW w:w="9925" w:type="dxa"/>
            <w:gridSpan w:val="2"/>
          </w:tcPr>
          <w:p w14:paraId="6480731B"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Address:</w:t>
            </w:r>
          </w:p>
        </w:tc>
      </w:tr>
      <w:tr w:rsidR="00403100" w:rsidRPr="0034445F" w14:paraId="3D1DFA92" w14:textId="77777777" w:rsidTr="007F5E73">
        <w:trPr>
          <w:trHeight w:val="340"/>
          <w:jc w:val="center"/>
        </w:trPr>
        <w:tc>
          <w:tcPr>
            <w:tcW w:w="9925" w:type="dxa"/>
            <w:gridSpan w:val="2"/>
            <w:vAlign w:val="center"/>
          </w:tcPr>
          <w:p w14:paraId="01693B8B"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Day time telephone number:</w:t>
            </w:r>
          </w:p>
        </w:tc>
      </w:tr>
      <w:tr w:rsidR="00403100" w:rsidRPr="0034445F" w14:paraId="3FAC3198" w14:textId="77777777" w:rsidTr="007F5E73">
        <w:trPr>
          <w:trHeight w:val="340"/>
          <w:jc w:val="center"/>
        </w:trPr>
        <w:tc>
          <w:tcPr>
            <w:tcW w:w="9925" w:type="dxa"/>
            <w:gridSpan w:val="2"/>
            <w:vAlign w:val="center"/>
          </w:tcPr>
          <w:p w14:paraId="422279EC"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Evening telephone number:</w:t>
            </w:r>
          </w:p>
        </w:tc>
      </w:tr>
      <w:tr w:rsidR="00403100" w:rsidRPr="0034445F" w14:paraId="325E27D9" w14:textId="77777777" w:rsidTr="007F5E73">
        <w:trPr>
          <w:trHeight w:val="2381"/>
          <w:jc w:val="center"/>
        </w:trPr>
        <w:tc>
          <w:tcPr>
            <w:tcW w:w="9925" w:type="dxa"/>
            <w:gridSpan w:val="2"/>
          </w:tcPr>
          <w:p w14:paraId="4BF76C69" w14:textId="11317FE1" w:rsidR="00403100" w:rsidRPr="0034445F" w:rsidRDefault="00403100" w:rsidP="004966CA">
            <w:pPr>
              <w:spacing w:before="120"/>
              <w:jc w:val="both"/>
              <w:rPr>
                <w:rFonts w:ascii="Cambria" w:hAnsi="Cambria" w:cs="Calibri"/>
                <w:b/>
                <w:bCs/>
              </w:rPr>
            </w:pPr>
            <w:r w:rsidRPr="0034445F">
              <w:rPr>
                <w:rFonts w:ascii="Cambria" w:hAnsi="Cambria" w:cs="Calibri"/>
                <w:b/>
                <w:bCs/>
              </w:rPr>
              <w:t xml:space="preserve">Please confirm you have read the Stage 2 Report and have acknowledged in writing to </w:t>
            </w:r>
            <w:proofErr w:type="spellStart"/>
            <w:r w:rsidR="00370590" w:rsidRPr="0034445F">
              <w:rPr>
                <w:rFonts w:ascii="Cambria" w:hAnsi="Cambria" w:cs="Calibri"/>
                <w:b/>
                <w:bCs/>
                <w:highlight w:val="yellow"/>
              </w:rPr>
              <w:t>xxxxxxxx</w:t>
            </w:r>
            <w:proofErr w:type="spellEnd"/>
            <w:r w:rsidRPr="0034445F">
              <w:rPr>
                <w:rFonts w:ascii="Cambria" w:hAnsi="Cambria" w:cs="Calibri"/>
                <w:b/>
                <w:bCs/>
              </w:rPr>
              <w:t xml:space="preserve"> (via email) you have read and understood this report and its outcomes.</w:t>
            </w:r>
          </w:p>
          <w:p w14:paraId="3E252736" w14:textId="754297BB" w:rsidR="00403100" w:rsidRPr="0034445F" w:rsidRDefault="00403100" w:rsidP="004966CA">
            <w:pPr>
              <w:spacing w:before="120"/>
              <w:jc w:val="both"/>
              <w:rPr>
                <w:rFonts w:ascii="Cambria" w:hAnsi="Cambria" w:cs="Calibri"/>
                <w:b/>
                <w:bCs/>
              </w:rPr>
            </w:pPr>
            <w:r w:rsidRPr="0034445F">
              <w:rPr>
                <w:rFonts w:ascii="Cambria" w:hAnsi="Cambria" w:cs="Calibri"/>
                <w:b/>
                <w:bCs/>
              </w:rPr>
              <w:t>Continue over leaf or write on a separate sheet if preferred</w:t>
            </w:r>
          </w:p>
        </w:tc>
      </w:tr>
      <w:tr w:rsidR="00403100" w:rsidRPr="0034445F" w14:paraId="5AD5251E" w14:textId="77777777" w:rsidTr="007F5E73">
        <w:trPr>
          <w:trHeight w:val="1134"/>
          <w:jc w:val="center"/>
        </w:trPr>
        <w:tc>
          <w:tcPr>
            <w:tcW w:w="9925" w:type="dxa"/>
            <w:gridSpan w:val="2"/>
          </w:tcPr>
          <w:p w14:paraId="612B7284"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What actions do you feel might resolve the problem at Stage 3?</w:t>
            </w:r>
          </w:p>
        </w:tc>
      </w:tr>
      <w:tr w:rsidR="00403100" w:rsidRPr="0034445F" w14:paraId="273DF727" w14:textId="77777777" w:rsidTr="007F5E73">
        <w:trPr>
          <w:trHeight w:val="829"/>
          <w:jc w:val="center"/>
        </w:trPr>
        <w:tc>
          <w:tcPr>
            <w:tcW w:w="9925" w:type="dxa"/>
            <w:gridSpan w:val="2"/>
          </w:tcPr>
          <w:p w14:paraId="3DFDD0B5" w14:textId="77777777" w:rsidR="00403100" w:rsidRPr="0034445F" w:rsidRDefault="00403100" w:rsidP="004966CA">
            <w:pPr>
              <w:spacing w:before="120"/>
              <w:jc w:val="both"/>
              <w:rPr>
                <w:rFonts w:ascii="Cambria" w:hAnsi="Cambria" w:cs="Calibri"/>
                <w:b/>
                <w:bCs/>
              </w:rPr>
            </w:pPr>
            <w:r w:rsidRPr="0034445F">
              <w:rPr>
                <w:rFonts w:ascii="Cambria" w:hAnsi="Cambria" w:cs="Calibri"/>
                <w:b/>
                <w:bCs/>
              </w:rPr>
              <w:t>Are you attaching any paperwork? If so, please give details:</w:t>
            </w:r>
          </w:p>
          <w:p w14:paraId="249FF31A" w14:textId="77777777" w:rsidR="00403100" w:rsidRPr="0034445F" w:rsidRDefault="00403100" w:rsidP="004966CA">
            <w:pPr>
              <w:spacing w:before="120"/>
              <w:jc w:val="both"/>
              <w:rPr>
                <w:rFonts w:ascii="Cambria" w:hAnsi="Cambria" w:cs="Calibri"/>
                <w:b/>
                <w:bCs/>
              </w:rPr>
            </w:pPr>
          </w:p>
        </w:tc>
      </w:tr>
      <w:tr w:rsidR="00403100" w:rsidRPr="0034445F" w14:paraId="0F401A12" w14:textId="77777777" w:rsidTr="007F5E73">
        <w:trPr>
          <w:trHeight w:val="340"/>
          <w:jc w:val="center"/>
        </w:trPr>
        <w:tc>
          <w:tcPr>
            <w:tcW w:w="4887" w:type="dxa"/>
            <w:tcBorders>
              <w:bottom w:val="double" w:sz="4" w:space="0" w:color="auto"/>
            </w:tcBorders>
            <w:vAlign w:val="center"/>
          </w:tcPr>
          <w:p w14:paraId="0F3F4A52"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Signature:</w:t>
            </w:r>
          </w:p>
        </w:tc>
        <w:tc>
          <w:tcPr>
            <w:tcW w:w="5038" w:type="dxa"/>
            <w:tcBorders>
              <w:bottom w:val="double" w:sz="4" w:space="0" w:color="auto"/>
            </w:tcBorders>
            <w:vAlign w:val="center"/>
          </w:tcPr>
          <w:p w14:paraId="0A12D348"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Date:</w:t>
            </w:r>
          </w:p>
        </w:tc>
      </w:tr>
      <w:tr w:rsidR="00403100" w:rsidRPr="0034445F" w14:paraId="6C52977C" w14:textId="77777777" w:rsidTr="007F5E73">
        <w:trPr>
          <w:jc w:val="center"/>
        </w:trPr>
        <w:tc>
          <w:tcPr>
            <w:tcW w:w="9925" w:type="dxa"/>
            <w:gridSpan w:val="2"/>
            <w:tcBorders>
              <w:top w:val="double" w:sz="4" w:space="0" w:color="auto"/>
              <w:left w:val="nil"/>
              <w:bottom w:val="double" w:sz="4" w:space="0" w:color="auto"/>
              <w:right w:val="nil"/>
            </w:tcBorders>
          </w:tcPr>
          <w:p w14:paraId="2934DEC3" w14:textId="77777777" w:rsidR="00403100" w:rsidRPr="0034445F" w:rsidRDefault="00403100" w:rsidP="004966CA">
            <w:pPr>
              <w:spacing w:before="120"/>
              <w:jc w:val="both"/>
              <w:rPr>
                <w:rFonts w:ascii="Cambria" w:hAnsi="Cambria" w:cs="Calibri"/>
                <w:b/>
                <w:bCs/>
                <w:sz w:val="16"/>
                <w:szCs w:val="16"/>
              </w:rPr>
            </w:pPr>
          </w:p>
        </w:tc>
      </w:tr>
      <w:tr w:rsidR="00403100" w:rsidRPr="0034445F" w14:paraId="5118C600" w14:textId="77777777" w:rsidTr="007F5E73">
        <w:trPr>
          <w:trHeight w:val="340"/>
          <w:jc w:val="center"/>
        </w:trPr>
        <w:tc>
          <w:tcPr>
            <w:tcW w:w="9925" w:type="dxa"/>
            <w:gridSpan w:val="2"/>
            <w:tcBorders>
              <w:top w:val="double" w:sz="4" w:space="0" w:color="auto"/>
              <w:bottom w:val="nil"/>
            </w:tcBorders>
            <w:vAlign w:val="center"/>
          </w:tcPr>
          <w:p w14:paraId="378A562D" w14:textId="77777777" w:rsidR="00403100" w:rsidRPr="0034445F" w:rsidRDefault="00403100" w:rsidP="004966CA">
            <w:pPr>
              <w:spacing w:before="120" w:after="120"/>
              <w:rPr>
                <w:rFonts w:ascii="Cambria" w:hAnsi="Cambria" w:cs="Calibri"/>
                <w:b/>
                <w:bCs/>
              </w:rPr>
            </w:pPr>
            <w:r w:rsidRPr="0034445F">
              <w:rPr>
                <w:rFonts w:ascii="Cambria" w:hAnsi="Cambria" w:cs="Calibri"/>
                <w:b/>
              </w:rPr>
              <w:t>For School use only</w:t>
            </w:r>
          </w:p>
        </w:tc>
      </w:tr>
      <w:tr w:rsidR="00403100" w:rsidRPr="0034445F" w14:paraId="0ADCD02F" w14:textId="77777777" w:rsidTr="007F5E73">
        <w:trPr>
          <w:trHeight w:val="340"/>
          <w:jc w:val="center"/>
        </w:trPr>
        <w:tc>
          <w:tcPr>
            <w:tcW w:w="9925" w:type="dxa"/>
            <w:gridSpan w:val="2"/>
            <w:tcBorders>
              <w:top w:val="nil"/>
              <w:bottom w:val="nil"/>
            </w:tcBorders>
            <w:vAlign w:val="center"/>
          </w:tcPr>
          <w:p w14:paraId="3E70DD0B"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Date acknowledgement sent:</w:t>
            </w:r>
          </w:p>
        </w:tc>
      </w:tr>
      <w:tr w:rsidR="00403100" w:rsidRPr="0034445F" w14:paraId="1A12C42F" w14:textId="77777777" w:rsidTr="007F5E73">
        <w:trPr>
          <w:trHeight w:val="340"/>
          <w:jc w:val="center"/>
        </w:trPr>
        <w:tc>
          <w:tcPr>
            <w:tcW w:w="9925" w:type="dxa"/>
            <w:gridSpan w:val="2"/>
            <w:tcBorders>
              <w:top w:val="nil"/>
              <w:bottom w:val="nil"/>
            </w:tcBorders>
            <w:vAlign w:val="center"/>
          </w:tcPr>
          <w:p w14:paraId="542B3EBD" w14:textId="77777777" w:rsidR="00403100" w:rsidRPr="0034445F" w:rsidRDefault="00403100" w:rsidP="004966CA">
            <w:pPr>
              <w:spacing w:before="120" w:after="120"/>
              <w:rPr>
                <w:rFonts w:ascii="Cambria" w:hAnsi="Cambria" w:cs="Calibri"/>
                <w:b/>
              </w:rPr>
            </w:pPr>
            <w:r w:rsidRPr="0034445F">
              <w:rPr>
                <w:rFonts w:ascii="Cambria" w:hAnsi="Cambria" w:cs="Calibri"/>
                <w:b/>
                <w:bCs/>
              </w:rPr>
              <w:t>By whom:</w:t>
            </w:r>
          </w:p>
        </w:tc>
      </w:tr>
      <w:tr w:rsidR="00403100" w:rsidRPr="0034445F" w14:paraId="72B4D191" w14:textId="77777777" w:rsidTr="007F5E73">
        <w:trPr>
          <w:trHeight w:val="340"/>
          <w:jc w:val="center"/>
        </w:trPr>
        <w:tc>
          <w:tcPr>
            <w:tcW w:w="9925" w:type="dxa"/>
            <w:gridSpan w:val="2"/>
            <w:tcBorders>
              <w:top w:val="nil"/>
              <w:bottom w:val="nil"/>
            </w:tcBorders>
            <w:vAlign w:val="center"/>
          </w:tcPr>
          <w:p w14:paraId="5CFD0BA6"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Complaint referred to:</w:t>
            </w:r>
          </w:p>
        </w:tc>
      </w:tr>
      <w:tr w:rsidR="00403100" w:rsidRPr="0034445F" w14:paraId="1BB01449" w14:textId="77777777" w:rsidTr="007F5E73">
        <w:trPr>
          <w:trHeight w:val="340"/>
          <w:jc w:val="center"/>
        </w:trPr>
        <w:tc>
          <w:tcPr>
            <w:tcW w:w="9925" w:type="dxa"/>
            <w:gridSpan w:val="2"/>
            <w:tcBorders>
              <w:top w:val="nil"/>
              <w:bottom w:val="double" w:sz="4" w:space="0" w:color="auto"/>
            </w:tcBorders>
            <w:vAlign w:val="center"/>
          </w:tcPr>
          <w:p w14:paraId="1DD8A7F5" w14:textId="77777777" w:rsidR="00403100" w:rsidRPr="0034445F" w:rsidRDefault="00403100" w:rsidP="004966CA">
            <w:pPr>
              <w:spacing w:before="120" w:after="120"/>
              <w:rPr>
                <w:rFonts w:ascii="Cambria" w:hAnsi="Cambria" w:cs="Calibri"/>
                <w:b/>
              </w:rPr>
            </w:pPr>
            <w:r w:rsidRPr="0034445F">
              <w:rPr>
                <w:rFonts w:ascii="Cambria" w:hAnsi="Cambria" w:cs="Calibri"/>
                <w:b/>
                <w:bCs/>
              </w:rPr>
              <w:t>Date:</w:t>
            </w:r>
          </w:p>
        </w:tc>
      </w:tr>
    </w:tbl>
    <w:p w14:paraId="22451ABB" w14:textId="543C9CA8" w:rsidR="00E50F55" w:rsidRPr="0034445F" w:rsidRDefault="00E50F55" w:rsidP="00E50F55">
      <w:pPr>
        <w:rPr>
          <w:rFonts w:ascii="Cambria" w:eastAsia="Arial" w:hAnsi="Cambria" w:cs="Calibri"/>
          <w:sz w:val="24"/>
          <w:szCs w:val="24"/>
        </w:rPr>
        <w:sectPr w:rsidR="00E50F55" w:rsidRPr="0034445F" w:rsidSect="00E84D7D">
          <w:headerReference w:type="default" r:id="rId15"/>
          <w:footerReference w:type="default" r:id="rId16"/>
          <w:headerReference w:type="first" r:id="rId17"/>
          <w:footerReference w:type="first" r:id="rId18"/>
          <w:pgSz w:w="11906" w:h="16838"/>
          <w:pgMar w:top="1440" w:right="1080" w:bottom="1440" w:left="1080" w:header="709" w:footer="709"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pgNumType w:start="1"/>
          <w:cols w:space="708"/>
          <w:titlePg/>
          <w:docGrid w:linePitch="360"/>
        </w:sectPr>
      </w:pPr>
    </w:p>
    <w:p w14:paraId="4F2BB537" w14:textId="77777777" w:rsidR="00370590" w:rsidRPr="0034445F" w:rsidRDefault="00370590" w:rsidP="00CB2736">
      <w:pPr>
        <w:jc w:val="center"/>
        <w:rPr>
          <w:rFonts w:ascii="Cambria" w:eastAsia="Arial" w:hAnsi="Cambria" w:cs="Calibri"/>
          <w:b/>
          <w:bCs/>
          <w:color w:val="C00000"/>
          <w:sz w:val="24"/>
          <w:szCs w:val="24"/>
        </w:rPr>
      </w:pPr>
      <w:bookmarkStart w:id="45" w:name="_Complaints_Procedure_Form"/>
      <w:bookmarkStart w:id="46" w:name="complaintsprocedureform"/>
      <w:bookmarkEnd w:id="45"/>
      <w:r w:rsidRPr="0034445F">
        <w:rPr>
          <w:rFonts w:ascii="Cambria" w:eastAsia="Arial" w:hAnsi="Cambria" w:cs="Calibri"/>
          <w:b/>
          <w:bCs/>
          <w:color w:val="C00000"/>
          <w:sz w:val="24"/>
          <w:szCs w:val="24"/>
        </w:rPr>
        <w:lastRenderedPageBreak/>
        <w:t xml:space="preserve">Notification of </w:t>
      </w:r>
      <w:r w:rsidR="009068FB" w:rsidRPr="0034445F">
        <w:rPr>
          <w:rFonts w:ascii="Cambria" w:eastAsia="Arial" w:hAnsi="Cambria" w:cs="Calibri"/>
          <w:b/>
          <w:bCs/>
          <w:color w:val="C00000"/>
          <w:sz w:val="24"/>
          <w:szCs w:val="24"/>
        </w:rPr>
        <w:t>Stage 4</w:t>
      </w:r>
    </w:p>
    <w:p w14:paraId="501F3A78" w14:textId="1618C434" w:rsidR="0034250C" w:rsidRPr="0034445F" w:rsidRDefault="006C4696" w:rsidP="00CB2736">
      <w:pPr>
        <w:jc w:val="center"/>
        <w:rPr>
          <w:rFonts w:ascii="Cambria" w:eastAsia="Arial" w:hAnsi="Cambria" w:cs="Calibri"/>
          <w:b/>
          <w:bCs/>
          <w:color w:val="C00000"/>
          <w:sz w:val="24"/>
          <w:szCs w:val="24"/>
        </w:rPr>
      </w:pPr>
      <w:r w:rsidRPr="0034445F">
        <w:rPr>
          <w:rFonts w:ascii="Cambria" w:eastAsia="Arial" w:hAnsi="Cambria" w:cs="Calibri"/>
          <w:b/>
          <w:bCs/>
          <w:color w:val="C00000"/>
          <w:sz w:val="24"/>
          <w:szCs w:val="24"/>
        </w:rPr>
        <w:t xml:space="preserve">Bishop Bewick Catholic Education </w:t>
      </w:r>
      <w:r w:rsidR="00195398" w:rsidRPr="0034445F">
        <w:rPr>
          <w:rFonts w:ascii="Cambria" w:eastAsia="Arial" w:hAnsi="Cambria" w:cs="Calibri"/>
          <w:b/>
          <w:bCs/>
          <w:color w:val="C00000"/>
          <w:sz w:val="24"/>
          <w:szCs w:val="24"/>
        </w:rPr>
        <w:t xml:space="preserve">Complaints </w:t>
      </w:r>
      <w:r w:rsidR="00CB2736" w:rsidRPr="0034445F">
        <w:rPr>
          <w:rFonts w:ascii="Cambria" w:eastAsia="Arial" w:hAnsi="Cambria" w:cs="Calibri"/>
          <w:b/>
          <w:bCs/>
          <w:color w:val="C00000"/>
          <w:sz w:val="24"/>
          <w:szCs w:val="24"/>
        </w:rPr>
        <w:t>P</w:t>
      </w:r>
      <w:r w:rsidR="00195398" w:rsidRPr="0034445F">
        <w:rPr>
          <w:rFonts w:ascii="Cambria" w:eastAsia="Arial" w:hAnsi="Cambria" w:cs="Calibri"/>
          <w:b/>
          <w:bCs/>
          <w:color w:val="C00000"/>
          <w:sz w:val="24"/>
          <w:szCs w:val="24"/>
        </w:rPr>
        <w:t xml:space="preserve">rocedure </w:t>
      </w:r>
      <w:r w:rsidR="00CB2736" w:rsidRPr="0034445F">
        <w:rPr>
          <w:rFonts w:ascii="Cambria" w:eastAsia="Arial" w:hAnsi="Cambria" w:cs="Calibri"/>
          <w:b/>
          <w:bCs/>
          <w:color w:val="C00000"/>
          <w:sz w:val="24"/>
          <w:szCs w:val="24"/>
        </w:rPr>
        <w:t>F</w:t>
      </w:r>
      <w:r w:rsidR="00195398" w:rsidRPr="0034445F">
        <w:rPr>
          <w:rFonts w:ascii="Cambria" w:eastAsia="Arial" w:hAnsi="Cambria" w:cs="Calibri"/>
          <w:b/>
          <w:bCs/>
          <w:color w:val="C00000"/>
          <w:sz w:val="24"/>
          <w:szCs w:val="24"/>
        </w:rPr>
        <w:t>orm</w:t>
      </w:r>
    </w:p>
    <w:bookmarkEnd w:id="46"/>
    <w:p w14:paraId="477D2670" w14:textId="6D18DF19" w:rsidR="006F59E3" w:rsidRPr="0034445F" w:rsidRDefault="00195398" w:rsidP="004966CA">
      <w:pPr>
        <w:widowControl w:val="0"/>
        <w:autoSpaceDE w:val="0"/>
        <w:autoSpaceDN w:val="0"/>
        <w:adjustRightInd w:val="0"/>
        <w:ind w:right="405"/>
        <w:jc w:val="both"/>
        <w:rPr>
          <w:rFonts w:ascii="Cambria" w:eastAsia="Arial" w:hAnsi="Cambria" w:cs="Calibri"/>
          <w:bCs/>
          <w:color w:val="000000"/>
          <w:sz w:val="24"/>
          <w:szCs w:val="24"/>
        </w:rPr>
      </w:pPr>
      <w:r w:rsidRPr="0034445F">
        <w:rPr>
          <w:rFonts w:ascii="Cambria" w:eastAsia="Arial" w:hAnsi="Cambria" w:cs="Calibri"/>
          <w:color w:val="000000"/>
          <w:sz w:val="24"/>
          <w:szCs w:val="24"/>
        </w:rPr>
        <w:t>If</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pacing w:val="-2"/>
          <w:sz w:val="24"/>
          <w:szCs w:val="24"/>
        </w:rPr>
        <w:t>y</w:t>
      </w:r>
      <w:r w:rsidRPr="0034445F">
        <w:rPr>
          <w:rFonts w:ascii="Cambria" w:eastAsia="Arial" w:hAnsi="Cambria" w:cs="Calibri"/>
          <w:color w:val="000000"/>
          <w:sz w:val="24"/>
          <w:szCs w:val="24"/>
        </w:rPr>
        <w:t>ou</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z w:val="24"/>
          <w:szCs w:val="24"/>
        </w:rPr>
        <w:t>h</w:t>
      </w:r>
      <w:r w:rsidRPr="0034445F">
        <w:rPr>
          <w:rFonts w:ascii="Cambria" w:eastAsia="Arial" w:hAnsi="Cambria" w:cs="Calibri"/>
          <w:color w:val="000000"/>
          <w:spacing w:val="-1"/>
          <w:sz w:val="24"/>
          <w:szCs w:val="24"/>
        </w:rPr>
        <w:t>a</w:t>
      </w:r>
      <w:r w:rsidRPr="0034445F">
        <w:rPr>
          <w:rFonts w:ascii="Cambria" w:eastAsia="Arial" w:hAnsi="Cambria" w:cs="Calibri"/>
          <w:color w:val="000000"/>
          <w:spacing w:val="-2"/>
          <w:sz w:val="24"/>
          <w:szCs w:val="24"/>
        </w:rPr>
        <w:t>v</w:t>
      </w:r>
      <w:r w:rsidRPr="0034445F">
        <w:rPr>
          <w:rFonts w:ascii="Cambria" w:eastAsia="Arial" w:hAnsi="Cambria" w:cs="Calibri"/>
          <w:color w:val="000000"/>
          <w:sz w:val="24"/>
          <w:szCs w:val="24"/>
        </w:rPr>
        <w:t xml:space="preserve">e </w:t>
      </w:r>
      <w:r w:rsidRPr="0034445F">
        <w:rPr>
          <w:rFonts w:ascii="Cambria" w:eastAsia="Arial" w:hAnsi="Cambria" w:cs="Calibri"/>
          <w:color w:val="000000"/>
          <w:spacing w:val="2"/>
          <w:sz w:val="24"/>
          <w:szCs w:val="24"/>
        </w:rPr>
        <w:t>t</w:t>
      </w:r>
      <w:r w:rsidRPr="0034445F">
        <w:rPr>
          <w:rFonts w:ascii="Cambria" w:eastAsia="Arial" w:hAnsi="Cambria" w:cs="Calibri"/>
          <w:color w:val="000000"/>
          <w:spacing w:val="1"/>
          <w:sz w:val="24"/>
          <w:szCs w:val="24"/>
        </w:rPr>
        <w:t>r</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ed</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z w:val="24"/>
          <w:szCs w:val="24"/>
        </w:rPr>
        <w:t>u</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s</w:t>
      </w:r>
      <w:r w:rsidRPr="0034445F">
        <w:rPr>
          <w:rFonts w:ascii="Cambria" w:eastAsia="Arial" w:hAnsi="Cambria" w:cs="Calibri"/>
          <w:color w:val="000000"/>
          <w:spacing w:val="-3"/>
          <w:sz w:val="24"/>
          <w:szCs w:val="24"/>
        </w:rPr>
        <w:t>u</w:t>
      </w:r>
      <w:r w:rsidRPr="0034445F">
        <w:rPr>
          <w:rFonts w:ascii="Cambria" w:eastAsia="Arial" w:hAnsi="Cambria" w:cs="Calibri"/>
          <w:color w:val="000000"/>
          <w:sz w:val="24"/>
          <w:szCs w:val="24"/>
        </w:rPr>
        <w:t>cc</w:t>
      </w:r>
      <w:r w:rsidRPr="0034445F">
        <w:rPr>
          <w:rFonts w:ascii="Cambria" w:eastAsia="Arial" w:hAnsi="Cambria" w:cs="Calibri"/>
          <w:color w:val="000000"/>
          <w:spacing w:val="-3"/>
          <w:sz w:val="24"/>
          <w:szCs w:val="24"/>
        </w:rPr>
        <w:t>e</w:t>
      </w:r>
      <w:r w:rsidRPr="0034445F">
        <w:rPr>
          <w:rFonts w:ascii="Cambria" w:eastAsia="Arial" w:hAnsi="Cambria" w:cs="Calibri"/>
          <w:color w:val="000000"/>
          <w:sz w:val="24"/>
          <w:szCs w:val="24"/>
        </w:rPr>
        <w:t>s</w:t>
      </w:r>
      <w:r w:rsidRPr="0034445F">
        <w:rPr>
          <w:rFonts w:ascii="Cambria" w:eastAsia="Arial" w:hAnsi="Cambria" w:cs="Calibri"/>
          <w:color w:val="000000"/>
          <w:spacing w:val="-2"/>
          <w:sz w:val="24"/>
          <w:szCs w:val="24"/>
        </w:rPr>
        <w:t>s</w:t>
      </w:r>
      <w:r w:rsidRPr="0034445F">
        <w:rPr>
          <w:rFonts w:ascii="Cambria" w:eastAsia="Arial" w:hAnsi="Cambria" w:cs="Calibri"/>
          <w:color w:val="000000"/>
          <w:spacing w:val="3"/>
          <w:sz w:val="24"/>
          <w:szCs w:val="24"/>
        </w:rPr>
        <w:t>f</w:t>
      </w:r>
      <w:r w:rsidRPr="0034445F">
        <w:rPr>
          <w:rFonts w:ascii="Cambria" w:eastAsia="Arial" w:hAnsi="Cambria" w:cs="Calibri"/>
          <w:color w:val="000000"/>
          <w:sz w:val="24"/>
          <w:szCs w:val="24"/>
        </w:rPr>
        <w:t>u</w:t>
      </w:r>
      <w:r w:rsidRPr="0034445F">
        <w:rPr>
          <w:rFonts w:ascii="Cambria" w:eastAsia="Arial" w:hAnsi="Cambria" w:cs="Calibri"/>
          <w:color w:val="000000"/>
          <w:spacing w:val="-1"/>
          <w:sz w:val="24"/>
          <w:szCs w:val="24"/>
        </w:rPr>
        <w:t>ll</w:t>
      </w:r>
      <w:r w:rsidRPr="0034445F">
        <w:rPr>
          <w:rFonts w:ascii="Cambria" w:eastAsia="Arial" w:hAnsi="Cambria" w:cs="Calibri"/>
          <w:color w:val="000000"/>
          <w:sz w:val="24"/>
          <w:szCs w:val="24"/>
        </w:rPr>
        <w:t>y</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 xml:space="preserve">o </w:t>
      </w:r>
      <w:r w:rsidRPr="0034445F">
        <w:rPr>
          <w:rFonts w:ascii="Cambria" w:eastAsia="Arial" w:hAnsi="Cambria" w:cs="Calibri"/>
          <w:color w:val="000000"/>
          <w:spacing w:val="1"/>
          <w:sz w:val="24"/>
          <w:szCs w:val="24"/>
        </w:rPr>
        <w:t>r</w:t>
      </w:r>
      <w:r w:rsidRPr="0034445F">
        <w:rPr>
          <w:rFonts w:ascii="Cambria" w:eastAsia="Arial" w:hAnsi="Cambria" w:cs="Calibri"/>
          <w:color w:val="000000"/>
          <w:spacing w:val="-3"/>
          <w:sz w:val="24"/>
          <w:szCs w:val="24"/>
        </w:rPr>
        <w:t>e</w:t>
      </w:r>
      <w:r w:rsidRPr="0034445F">
        <w:rPr>
          <w:rFonts w:ascii="Cambria" w:eastAsia="Arial" w:hAnsi="Cambria" w:cs="Calibri"/>
          <w:color w:val="000000"/>
          <w:sz w:val="24"/>
          <w:szCs w:val="24"/>
        </w:rPr>
        <w:t>so</w:t>
      </w:r>
      <w:r w:rsidRPr="0034445F">
        <w:rPr>
          <w:rFonts w:ascii="Cambria" w:eastAsia="Arial" w:hAnsi="Cambria" w:cs="Calibri"/>
          <w:color w:val="000000"/>
          <w:spacing w:val="-1"/>
          <w:sz w:val="24"/>
          <w:szCs w:val="24"/>
        </w:rPr>
        <w:t>l</w:t>
      </w:r>
      <w:r w:rsidRPr="0034445F">
        <w:rPr>
          <w:rFonts w:ascii="Cambria" w:eastAsia="Arial" w:hAnsi="Cambria" w:cs="Calibri"/>
          <w:color w:val="000000"/>
          <w:spacing w:val="-2"/>
          <w:sz w:val="24"/>
          <w:szCs w:val="24"/>
        </w:rPr>
        <w:t>v</w:t>
      </w:r>
      <w:r w:rsidRPr="0034445F">
        <w:rPr>
          <w:rFonts w:ascii="Cambria" w:eastAsia="Arial" w:hAnsi="Cambria" w:cs="Calibri"/>
          <w:color w:val="000000"/>
          <w:sz w:val="24"/>
          <w:szCs w:val="24"/>
        </w:rPr>
        <w:t xml:space="preserve">e </w:t>
      </w:r>
      <w:r w:rsidRPr="0034445F">
        <w:rPr>
          <w:rFonts w:ascii="Cambria" w:eastAsia="Arial" w:hAnsi="Cambria" w:cs="Calibri"/>
          <w:color w:val="000000"/>
          <w:spacing w:val="-2"/>
          <w:sz w:val="24"/>
          <w:szCs w:val="24"/>
        </w:rPr>
        <w:t>y</w:t>
      </w:r>
      <w:r w:rsidRPr="0034445F">
        <w:rPr>
          <w:rFonts w:ascii="Cambria" w:eastAsia="Arial" w:hAnsi="Cambria" w:cs="Calibri"/>
          <w:color w:val="000000"/>
          <w:sz w:val="24"/>
          <w:szCs w:val="24"/>
        </w:rPr>
        <w:t>o</w:t>
      </w:r>
      <w:r w:rsidRPr="0034445F">
        <w:rPr>
          <w:rFonts w:ascii="Cambria" w:eastAsia="Arial" w:hAnsi="Cambria" w:cs="Calibri"/>
          <w:color w:val="000000"/>
          <w:spacing w:val="-1"/>
          <w:sz w:val="24"/>
          <w:szCs w:val="24"/>
        </w:rPr>
        <w:t>u</w:t>
      </w:r>
      <w:r w:rsidRPr="0034445F">
        <w:rPr>
          <w:rFonts w:ascii="Cambria" w:eastAsia="Arial" w:hAnsi="Cambria" w:cs="Calibri"/>
          <w:color w:val="000000"/>
          <w:sz w:val="24"/>
          <w:szCs w:val="24"/>
        </w:rPr>
        <w:t>r</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z w:val="24"/>
          <w:szCs w:val="24"/>
        </w:rPr>
        <w:t>comp</w:t>
      </w:r>
      <w:r w:rsidRPr="0034445F">
        <w:rPr>
          <w:rFonts w:ascii="Cambria" w:eastAsia="Arial" w:hAnsi="Cambria" w:cs="Calibri"/>
          <w:color w:val="000000"/>
          <w:spacing w:val="-1"/>
          <w:sz w:val="24"/>
          <w:szCs w:val="24"/>
        </w:rPr>
        <w:t>l</w:t>
      </w:r>
      <w:r w:rsidRPr="0034445F">
        <w:rPr>
          <w:rFonts w:ascii="Cambria" w:eastAsia="Arial" w:hAnsi="Cambria" w:cs="Calibri"/>
          <w:color w:val="000000"/>
          <w:sz w:val="24"/>
          <w:szCs w:val="24"/>
        </w:rPr>
        <w:t>a</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nt</w:t>
      </w:r>
      <w:r w:rsidRPr="0034445F">
        <w:rPr>
          <w:rFonts w:ascii="Cambria" w:eastAsia="Arial" w:hAnsi="Cambria" w:cs="Calibri"/>
          <w:color w:val="000000"/>
          <w:spacing w:val="2"/>
          <w:sz w:val="24"/>
          <w:szCs w:val="24"/>
        </w:rPr>
        <w:t xml:space="preserve"> </w:t>
      </w:r>
      <w:r w:rsidR="00C4506A" w:rsidRPr="0034445F">
        <w:rPr>
          <w:rFonts w:ascii="Cambria" w:eastAsia="Arial" w:hAnsi="Cambria" w:cs="Calibri"/>
          <w:color w:val="000000"/>
          <w:spacing w:val="2"/>
          <w:sz w:val="24"/>
          <w:szCs w:val="24"/>
        </w:rPr>
        <w:t xml:space="preserve">through Stages 1- 3 </w:t>
      </w:r>
      <w:r w:rsidRPr="0034445F">
        <w:rPr>
          <w:rFonts w:ascii="Cambria" w:eastAsia="Arial" w:hAnsi="Cambria" w:cs="Calibri"/>
          <w:color w:val="000000"/>
          <w:sz w:val="24"/>
          <w:szCs w:val="24"/>
        </w:rPr>
        <w:t>a</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d</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pacing w:val="-3"/>
          <w:sz w:val="24"/>
          <w:szCs w:val="24"/>
        </w:rPr>
        <w:t>w</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 xml:space="preserve">sh </w:t>
      </w:r>
      <w:r w:rsidRPr="0034445F">
        <w:rPr>
          <w:rFonts w:ascii="Cambria" w:eastAsia="Arial" w:hAnsi="Cambria" w:cs="Calibri"/>
          <w:color w:val="000000"/>
          <w:spacing w:val="2"/>
          <w:sz w:val="24"/>
          <w:szCs w:val="24"/>
        </w:rPr>
        <w:t>t</w:t>
      </w:r>
      <w:r w:rsidRPr="0034445F">
        <w:rPr>
          <w:rFonts w:ascii="Cambria" w:eastAsia="Arial" w:hAnsi="Cambria" w:cs="Calibri"/>
          <w:color w:val="000000"/>
          <w:sz w:val="24"/>
          <w:szCs w:val="24"/>
        </w:rPr>
        <w:t xml:space="preserve">o </w:t>
      </w:r>
      <w:r w:rsidRPr="0034445F">
        <w:rPr>
          <w:rFonts w:ascii="Cambria" w:eastAsia="Arial" w:hAnsi="Cambria" w:cs="Calibri"/>
          <w:color w:val="000000"/>
          <w:spacing w:val="2"/>
          <w:sz w:val="24"/>
          <w:szCs w:val="24"/>
        </w:rPr>
        <w:t>t</w:t>
      </w:r>
      <w:r w:rsidRPr="0034445F">
        <w:rPr>
          <w:rFonts w:ascii="Cambria" w:eastAsia="Arial" w:hAnsi="Cambria" w:cs="Calibri"/>
          <w:color w:val="000000"/>
          <w:spacing w:val="-3"/>
          <w:sz w:val="24"/>
          <w:szCs w:val="24"/>
        </w:rPr>
        <w:t>a</w:t>
      </w:r>
      <w:r w:rsidRPr="0034445F">
        <w:rPr>
          <w:rFonts w:ascii="Cambria" w:eastAsia="Arial" w:hAnsi="Cambria" w:cs="Calibri"/>
          <w:color w:val="000000"/>
          <w:sz w:val="24"/>
          <w:szCs w:val="24"/>
        </w:rPr>
        <w:t>ke</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he</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pacing w:val="1"/>
          <w:sz w:val="24"/>
          <w:szCs w:val="24"/>
        </w:rPr>
        <w:t>m</w:t>
      </w:r>
      <w:r w:rsidRPr="0034445F">
        <w:rPr>
          <w:rFonts w:ascii="Cambria" w:eastAsia="Arial" w:hAnsi="Cambria" w:cs="Calibri"/>
          <w:color w:val="000000"/>
          <w:sz w:val="24"/>
          <w:szCs w:val="24"/>
        </w:rPr>
        <w:t>a</w:t>
      </w:r>
      <w:r w:rsidRPr="0034445F">
        <w:rPr>
          <w:rFonts w:ascii="Cambria" w:eastAsia="Arial" w:hAnsi="Cambria" w:cs="Calibri"/>
          <w:color w:val="000000"/>
          <w:spacing w:val="-2"/>
          <w:sz w:val="24"/>
          <w:szCs w:val="24"/>
        </w:rPr>
        <w:t>t</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er</w:t>
      </w:r>
      <w:r w:rsidRPr="0034445F">
        <w:rPr>
          <w:rFonts w:ascii="Cambria" w:eastAsia="Arial" w:hAnsi="Cambria" w:cs="Calibri"/>
          <w:color w:val="000000"/>
          <w:spacing w:val="-3"/>
          <w:sz w:val="24"/>
          <w:szCs w:val="24"/>
        </w:rPr>
        <w:t xml:space="preserve"> </w:t>
      </w:r>
      <w:r w:rsidRPr="0034445F">
        <w:rPr>
          <w:rFonts w:ascii="Cambria" w:eastAsia="Arial" w:hAnsi="Cambria" w:cs="Calibri"/>
          <w:color w:val="000000"/>
          <w:spacing w:val="3"/>
          <w:sz w:val="24"/>
          <w:szCs w:val="24"/>
        </w:rPr>
        <w:t>f</w:t>
      </w:r>
      <w:r w:rsidRPr="0034445F">
        <w:rPr>
          <w:rFonts w:ascii="Cambria" w:eastAsia="Arial" w:hAnsi="Cambria" w:cs="Calibri"/>
          <w:color w:val="000000"/>
          <w:spacing w:val="-3"/>
          <w:sz w:val="24"/>
          <w:szCs w:val="24"/>
        </w:rPr>
        <w:t>u</w:t>
      </w:r>
      <w:r w:rsidRPr="0034445F">
        <w:rPr>
          <w:rFonts w:ascii="Cambria" w:eastAsia="Arial" w:hAnsi="Cambria" w:cs="Calibri"/>
          <w:color w:val="000000"/>
          <w:spacing w:val="1"/>
          <w:sz w:val="24"/>
          <w:szCs w:val="24"/>
        </w:rPr>
        <w:t>rt</w:t>
      </w:r>
      <w:r w:rsidRPr="0034445F">
        <w:rPr>
          <w:rFonts w:ascii="Cambria" w:eastAsia="Arial" w:hAnsi="Cambria" w:cs="Calibri"/>
          <w:color w:val="000000"/>
          <w:sz w:val="24"/>
          <w:szCs w:val="24"/>
        </w:rPr>
        <w:t>h</w:t>
      </w:r>
      <w:r w:rsidRPr="0034445F">
        <w:rPr>
          <w:rFonts w:ascii="Cambria" w:eastAsia="Arial" w:hAnsi="Cambria" w:cs="Calibri"/>
          <w:color w:val="000000"/>
          <w:spacing w:val="-3"/>
          <w:sz w:val="24"/>
          <w:szCs w:val="24"/>
        </w:rPr>
        <w:t>e</w:t>
      </w:r>
      <w:r w:rsidRPr="0034445F">
        <w:rPr>
          <w:rFonts w:ascii="Cambria" w:eastAsia="Arial" w:hAnsi="Cambria" w:cs="Calibri"/>
          <w:color w:val="000000"/>
          <w:spacing w:val="1"/>
          <w:sz w:val="24"/>
          <w:szCs w:val="24"/>
        </w:rPr>
        <w:t>r</w:t>
      </w:r>
      <w:r w:rsidR="00C4506A" w:rsidRPr="0034445F">
        <w:rPr>
          <w:rFonts w:ascii="Cambria" w:eastAsia="Arial" w:hAnsi="Cambria" w:cs="Calibri"/>
          <w:color w:val="000000"/>
          <w:spacing w:val="1"/>
          <w:sz w:val="24"/>
          <w:szCs w:val="24"/>
        </w:rPr>
        <w:t xml:space="preserve"> with the Trust</w:t>
      </w:r>
      <w:r w:rsidRPr="0034445F">
        <w:rPr>
          <w:rFonts w:ascii="Cambria" w:eastAsia="Arial" w:hAnsi="Cambria" w:cs="Calibri"/>
          <w:color w:val="000000"/>
          <w:sz w:val="24"/>
          <w:szCs w:val="24"/>
        </w:rPr>
        <w:t>, p</w:t>
      </w:r>
      <w:r w:rsidRPr="0034445F">
        <w:rPr>
          <w:rFonts w:ascii="Cambria" w:eastAsia="Arial" w:hAnsi="Cambria" w:cs="Calibri"/>
          <w:color w:val="000000"/>
          <w:spacing w:val="-1"/>
          <w:sz w:val="24"/>
          <w:szCs w:val="24"/>
        </w:rPr>
        <w:t>l</w:t>
      </w:r>
      <w:r w:rsidRPr="0034445F">
        <w:rPr>
          <w:rFonts w:ascii="Cambria" w:eastAsia="Arial" w:hAnsi="Cambria" w:cs="Calibri"/>
          <w:color w:val="000000"/>
          <w:sz w:val="24"/>
          <w:szCs w:val="24"/>
        </w:rPr>
        <w:t>e</w:t>
      </w:r>
      <w:r w:rsidRPr="0034445F">
        <w:rPr>
          <w:rFonts w:ascii="Cambria" w:eastAsia="Arial" w:hAnsi="Cambria" w:cs="Calibri"/>
          <w:color w:val="000000"/>
          <w:spacing w:val="-1"/>
          <w:sz w:val="24"/>
          <w:szCs w:val="24"/>
        </w:rPr>
        <w:t>a</w:t>
      </w:r>
      <w:r w:rsidRPr="0034445F">
        <w:rPr>
          <w:rFonts w:ascii="Cambria" w:eastAsia="Arial" w:hAnsi="Cambria" w:cs="Calibri"/>
          <w:color w:val="000000"/>
          <w:spacing w:val="-2"/>
          <w:sz w:val="24"/>
          <w:szCs w:val="24"/>
        </w:rPr>
        <w:t>s</w:t>
      </w:r>
      <w:r w:rsidRPr="0034445F">
        <w:rPr>
          <w:rFonts w:ascii="Cambria" w:eastAsia="Arial" w:hAnsi="Cambria" w:cs="Calibri"/>
          <w:color w:val="000000"/>
          <w:sz w:val="24"/>
          <w:szCs w:val="24"/>
        </w:rPr>
        <w:t>e comp</w:t>
      </w:r>
      <w:r w:rsidRPr="0034445F">
        <w:rPr>
          <w:rFonts w:ascii="Cambria" w:eastAsia="Arial" w:hAnsi="Cambria" w:cs="Calibri"/>
          <w:color w:val="000000"/>
          <w:spacing w:val="-1"/>
          <w:sz w:val="24"/>
          <w:szCs w:val="24"/>
        </w:rPr>
        <w:t>l</w:t>
      </w:r>
      <w:r w:rsidRPr="0034445F">
        <w:rPr>
          <w:rFonts w:ascii="Cambria" w:eastAsia="Arial" w:hAnsi="Cambria" w:cs="Calibri"/>
          <w:color w:val="000000"/>
          <w:sz w:val="24"/>
          <w:szCs w:val="24"/>
        </w:rPr>
        <w:t>ete</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h</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s</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f</w:t>
      </w:r>
      <w:r w:rsidRPr="0034445F">
        <w:rPr>
          <w:rFonts w:ascii="Cambria" w:eastAsia="Arial" w:hAnsi="Cambria" w:cs="Calibri"/>
          <w:color w:val="000000"/>
          <w:sz w:val="24"/>
          <w:szCs w:val="24"/>
        </w:rPr>
        <w:t>o</w:t>
      </w:r>
      <w:r w:rsidRPr="0034445F">
        <w:rPr>
          <w:rFonts w:ascii="Cambria" w:eastAsia="Arial" w:hAnsi="Cambria" w:cs="Calibri"/>
          <w:color w:val="000000"/>
          <w:spacing w:val="-2"/>
          <w:sz w:val="24"/>
          <w:szCs w:val="24"/>
        </w:rPr>
        <w:t>r</w:t>
      </w:r>
      <w:r w:rsidRPr="0034445F">
        <w:rPr>
          <w:rFonts w:ascii="Cambria" w:eastAsia="Arial" w:hAnsi="Cambria" w:cs="Calibri"/>
          <w:color w:val="000000"/>
          <w:sz w:val="24"/>
          <w:szCs w:val="24"/>
        </w:rPr>
        <w:t>m a</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 xml:space="preserve">d </w:t>
      </w:r>
      <w:r w:rsidRPr="0034445F">
        <w:rPr>
          <w:rFonts w:ascii="Cambria" w:eastAsia="Arial" w:hAnsi="Cambria" w:cs="Calibri"/>
          <w:color w:val="000000"/>
          <w:spacing w:val="-2"/>
          <w:sz w:val="24"/>
          <w:szCs w:val="24"/>
        </w:rPr>
        <w:t>s</w:t>
      </w:r>
      <w:r w:rsidRPr="0034445F">
        <w:rPr>
          <w:rFonts w:ascii="Cambria" w:eastAsia="Arial" w:hAnsi="Cambria" w:cs="Calibri"/>
          <w:color w:val="000000"/>
          <w:sz w:val="24"/>
          <w:szCs w:val="24"/>
        </w:rPr>
        <w:t>e</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 xml:space="preserve">d it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o</w:t>
      </w:r>
      <w:r w:rsidRPr="0034445F">
        <w:rPr>
          <w:rFonts w:ascii="Cambria" w:eastAsia="Arial" w:hAnsi="Cambria" w:cs="Calibri"/>
          <w:color w:val="000000"/>
          <w:spacing w:val="-1"/>
          <w:sz w:val="24"/>
          <w:szCs w:val="24"/>
        </w:rPr>
        <w:t xml:space="preserve"> </w:t>
      </w:r>
      <w:r w:rsidR="00BF59E9" w:rsidRPr="0034445F">
        <w:rPr>
          <w:rFonts w:ascii="Cambria" w:eastAsia="Arial" w:hAnsi="Cambria" w:cs="Calibri"/>
          <w:b/>
          <w:bCs/>
          <w:color w:val="000000"/>
          <w:spacing w:val="1"/>
          <w:sz w:val="24"/>
          <w:szCs w:val="24"/>
        </w:rPr>
        <w:t>Gilly.Box</w:t>
      </w:r>
      <w:r w:rsidR="001E40BA" w:rsidRPr="0034445F">
        <w:rPr>
          <w:rFonts w:ascii="Cambria" w:eastAsia="Arial" w:hAnsi="Cambria" w:cs="Calibri"/>
          <w:b/>
          <w:bCs/>
          <w:color w:val="000000"/>
          <w:spacing w:val="1"/>
          <w:sz w:val="24"/>
          <w:szCs w:val="24"/>
        </w:rPr>
        <w:t>@b</w:t>
      </w:r>
      <w:r w:rsidR="00BF59E9" w:rsidRPr="0034445F">
        <w:rPr>
          <w:rFonts w:ascii="Cambria" w:eastAsia="Arial" w:hAnsi="Cambria" w:cs="Calibri"/>
          <w:b/>
          <w:bCs/>
          <w:color w:val="000000"/>
          <w:spacing w:val="1"/>
          <w:sz w:val="24"/>
          <w:szCs w:val="24"/>
        </w:rPr>
        <w:t>ishopbewickcet.org</w:t>
      </w:r>
    </w:p>
    <w:p w14:paraId="41A6F1F0" w14:textId="730CED88" w:rsidR="008E0228" w:rsidRPr="0034445F" w:rsidRDefault="00195398" w:rsidP="004966CA">
      <w:pPr>
        <w:widowControl w:val="0"/>
        <w:autoSpaceDE w:val="0"/>
        <w:autoSpaceDN w:val="0"/>
        <w:adjustRightInd w:val="0"/>
        <w:ind w:right="405"/>
        <w:jc w:val="both"/>
        <w:rPr>
          <w:rFonts w:ascii="Cambria" w:eastAsia="Arial" w:hAnsi="Cambria" w:cs="Calibri"/>
          <w:bCs/>
          <w:color w:val="000000"/>
          <w:spacing w:val="-2"/>
          <w:sz w:val="24"/>
          <w:szCs w:val="24"/>
        </w:rPr>
      </w:pPr>
      <w:r w:rsidRPr="0034445F">
        <w:rPr>
          <w:rFonts w:ascii="Cambria" w:eastAsia="Arial" w:hAnsi="Cambria" w:cs="Calibri"/>
          <w:bCs/>
          <w:color w:val="000000"/>
          <w:spacing w:val="-1"/>
          <w:sz w:val="24"/>
          <w:szCs w:val="24"/>
        </w:rPr>
        <w:t>I</w:t>
      </w:r>
      <w:r w:rsidRPr="0034445F">
        <w:rPr>
          <w:rFonts w:ascii="Cambria" w:eastAsia="Arial" w:hAnsi="Cambria" w:cs="Calibri"/>
          <w:bCs/>
          <w:color w:val="000000"/>
          <w:sz w:val="24"/>
          <w:szCs w:val="24"/>
        </w:rPr>
        <w:t>f</w:t>
      </w:r>
      <w:r w:rsidRPr="0034445F">
        <w:rPr>
          <w:rFonts w:ascii="Cambria" w:eastAsia="Arial" w:hAnsi="Cambria" w:cs="Calibri"/>
          <w:bCs/>
          <w:color w:val="000000"/>
          <w:spacing w:val="2"/>
          <w:sz w:val="24"/>
          <w:szCs w:val="24"/>
        </w:rPr>
        <w:t xml:space="preserve"> </w:t>
      </w:r>
      <w:r w:rsidRPr="0034445F">
        <w:rPr>
          <w:rFonts w:ascii="Cambria" w:eastAsia="Arial" w:hAnsi="Cambria" w:cs="Calibri"/>
          <w:bCs/>
          <w:color w:val="000000"/>
          <w:spacing w:val="-2"/>
          <w:sz w:val="24"/>
          <w:szCs w:val="24"/>
        </w:rPr>
        <w:t>y</w:t>
      </w:r>
      <w:r w:rsidRPr="0034445F">
        <w:rPr>
          <w:rFonts w:ascii="Cambria" w:eastAsia="Arial" w:hAnsi="Cambria" w:cs="Calibri"/>
          <w:bCs/>
          <w:color w:val="000000"/>
          <w:sz w:val="24"/>
          <w:szCs w:val="24"/>
        </w:rPr>
        <w:t>o</w:t>
      </w:r>
      <w:r w:rsidRPr="0034445F">
        <w:rPr>
          <w:rFonts w:ascii="Cambria" w:eastAsia="Arial" w:hAnsi="Cambria" w:cs="Calibri"/>
          <w:bCs/>
          <w:color w:val="000000"/>
          <w:spacing w:val="-1"/>
          <w:sz w:val="24"/>
          <w:szCs w:val="24"/>
        </w:rPr>
        <w:t>u</w:t>
      </w:r>
      <w:r w:rsidRPr="0034445F">
        <w:rPr>
          <w:rFonts w:ascii="Cambria" w:eastAsia="Arial" w:hAnsi="Cambria" w:cs="Calibri"/>
          <w:bCs/>
          <w:color w:val="000000"/>
          <w:sz w:val="24"/>
          <w:szCs w:val="24"/>
        </w:rPr>
        <w:t>r c</w:t>
      </w:r>
      <w:r w:rsidRPr="0034445F">
        <w:rPr>
          <w:rFonts w:ascii="Cambria" w:eastAsia="Arial" w:hAnsi="Cambria" w:cs="Calibri"/>
          <w:bCs/>
          <w:color w:val="000000"/>
          <w:spacing w:val="-3"/>
          <w:sz w:val="24"/>
          <w:szCs w:val="24"/>
        </w:rPr>
        <w:t>o</w:t>
      </w:r>
      <w:r w:rsidRPr="0034445F">
        <w:rPr>
          <w:rFonts w:ascii="Cambria" w:eastAsia="Arial" w:hAnsi="Cambria" w:cs="Calibri"/>
          <w:bCs/>
          <w:color w:val="000000"/>
          <w:spacing w:val="1"/>
          <w:sz w:val="24"/>
          <w:szCs w:val="24"/>
        </w:rPr>
        <w:t>m</w:t>
      </w:r>
      <w:r w:rsidRPr="0034445F">
        <w:rPr>
          <w:rFonts w:ascii="Cambria" w:eastAsia="Arial" w:hAnsi="Cambria" w:cs="Calibri"/>
          <w:bCs/>
          <w:color w:val="000000"/>
          <w:sz w:val="24"/>
          <w:szCs w:val="24"/>
        </w:rPr>
        <w:t>p</w:t>
      </w:r>
      <w:r w:rsidRPr="0034445F">
        <w:rPr>
          <w:rFonts w:ascii="Cambria" w:eastAsia="Arial" w:hAnsi="Cambria" w:cs="Calibri"/>
          <w:bCs/>
          <w:color w:val="000000"/>
          <w:spacing w:val="-1"/>
          <w:sz w:val="24"/>
          <w:szCs w:val="24"/>
        </w:rPr>
        <w:t>l</w:t>
      </w:r>
      <w:r w:rsidRPr="0034445F">
        <w:rPr>
          <w:rFonts w:ascii="Cambria" w:eastAsia="Arial" w:hAnsi="Cambria" w:cs="Calibri"/>
          <w:bCs/>
          <w:color w:val="000000"/>
          <w:sz w:val="24"/>
          <w:szCs w:val="24"/>
        </w:rPr>
        <w:t>a</w:t>
      </w:r>
      <w:r w:rsidRPr="0034445F">
        <w:rPr>
          <w:rFonts w:ascii="Cambria" w:eastAsia="Arial" w:hAnsi="Cambria" w:cs="Calibri"/>
          <w:bCs/>
          <w:color w:val="000000"/>
          <w:spacing w:val="-1"/>
          <w:sz w:val="24"/>
          <w:szCs w:val="24"/>
        </w:rPr>
        <w:t>i</w:t>
      </w:r>
      <w:r w:rsidRPr="0034445F">
        <w:rPr>
          <w:rFonts w:ascii="Cambria" w:eastAsia="Arial" w:hAnsi="Cambria" w:cs="Calibri"/>
          <w:bCs/>
          <w:color w:val="000000"/>
          <w:sz w:val="24"/>
          <w:szCs w:val="24"/>
        </w:rPr>
        <w:t>nt</w:t>
      </w:r>
      <w:r w:rsidRPr="0034445F">
        <w:rPr>
          <w:rFonts w:ascii="Cambria" w:eastAsia="Arial" w:hAnsi="Cambria" w:cs="Calibri"/>
          <w:bCs/>
          <w:color w:val="000000"/>
          <w:spacing w:val="2"/>
          <w:sz w:val="24"/>
          <w:szCs w:val="24"/>
        </w:rPr>
        <w:t xml:space="preserve"> </w:t>
      </w:r>
      <w:r w:rsidRPr="0034445F">
        <w:rPr>
          <w:rFonts w:ascii="Cambria" w:eastAsia="Arial" w:hAnsi="Cambria" w:cs="Calibri"/>
          <w:bCs/>
          <w:color w:val="000000"/>
          <w:spacing w:val="-1"/>
          <w:sz w:val="24"/>
          <w:szCs w:val="24"/>
        </w:rPr>
        <w:t>i</w:t>
      </w:r>
      <w:r w:rsidRPr="0034445F">
        <w:rPr>
          <w:rFonts w:ascii="Cambria" w:eastAsia="Arial" w:hAnsi="Cambria" w:cs="Calibri"/>
          <w:bCs/>
          <w:color w:val="000000"/>
          <w:sz w:val="24"/>
          <w:szCs w:val="24"/>
        </w:rPr>
        <w:t>s</w:t>
      </w:r>
      <w:r w:rsidRPr="0034445F">
        <w:rPr>
          <w:rFonts w:ascii="Cambria" w:eastAsia="Arial" w:hAnsi="Cambria" w:cs="Calibri"/>
          <w:bCs/>
          <w:color w:val="000000"/>
          <w:spacing w:val="1"/>
          <w:sz w:val="24"/>
          <w:szCs w:val="24"/>
        </w:rPr>
        <w:t xml:space="preserve"> </w:t>
      </w:r>
      <w:r w:rsidRPr="0034445F">
        <w:rPr>
          <w:rFonts w:ascii="Cambria" w:eastAsia="Arial" w:hAnsi="Cambria" w:cs="Calibri"/>
          <w:bCs/>
          <w:color w:val="000000"/>
          <w:spacing w:val="-3"/>
          <w:sz w:val="24"/>
          <w:szCs w:val="24"/>
        </w:rPr>
        <w:t>a</w:t>
      </w:r>
      <w:r w:rsidRPr="0034445F">
        <w:rPr>
          <w:rFonts w:ascii="Cambria" w:eastAsia="Arial" w:hAnsi="Cambria" w:cs="Calibri"/>
          <w:bCs/>
          <w:color w:val="000000"/>
          <w:sz w:val="24"/>
          <w:szCs w:val="24"/>
        </w:rPr>
        <w:t>g</w:t>
      </w:r>
      <w:r w:rsidRPr="0034445F">
        <w:rPr>
          <w:rFonts w:ascii="Cambria" w:eastAsia="Arial" w:hAnsi="Cambria" w:cs="Calibri"/>
          <w:bCs/>
          <w:color w:val="000000"/>
          <w:spacing w:val="-1"/>
          <w:sz w:val="24"/>
          <w:szCs w:val="24"/>
        </w:rPr>
        <w:t>ai</w:t>
      </w:r>
      <w:r w:rsidRPr="0034445F">
        <w:rPr>
          <w:rFonts w:ascii="Cambria" w:eastAsia="Arial" w:hAnsi="Cambria" w:cs="Calibri"/>
          <w:bCs/>
          <w:color w:val="000000"/>
          <w:sz w:val="24"/>
          <w:szCs w:val="24"/>
        </w:rPr>
        <w:t>nst</w:t>
      </w:r>
      <w:r w:rsidRPr="0034445F">
        <w:rPr>
          <w:rFonts w:ascii="Cambria" w:eastAsia="Arial" w:hAnsi="Cambria" w:cs="Calibri"/>
          <w:bCs/>
          <w:color w:val="000000"/>
          <w:spacing w:val="2"/>
          <w:sz w:val="24"/>
          <w:szCs w:val="24"/>
        </w:rPr>
        <w:t xml:space="preserve"> </w:t>
      </w:r>
      <w:r w:rsidR="001E40BA" w:rsidRPr="0034445F">
        <w:rPr>
          <w:rFonts w:ascii="Cambria" w:eastAsia="Arial" w:hAnsi="Cambria" w:cs="Calibri"/>
          <w:bCs/>
          <w:color w:val="000000"/>
          <w:spacing w:val="1"/>
          <w:sz w:val="24"/>
          <w:szCs w:val="24"/>
        </w:rPr>
        <w:t>the Trust</w:t>
      </w:r>
      <w:r w:rsidR="006F59E3" w:rsidRPr="0034445F">
        <w:rPr>
          <w:rFonts w:ascii="Cambria" w:eastAsia="Arial" w:hAnsi="Cambria" w:cs="Calibri"/>
          <w:bCs/>
          <w:color w:val="000000"/>
          <w:spacing w:val="1"/>
          <w:sz w:val="24"/>
          <w:szCs w:val="24"/>
        </w:rPr>
        <w:t>’s Chief E</w:t>
      </w:r>
      <w:r w:rsidR="001E40BA" w:rsidRPr="0034445F">
        <w:rPr>
          <w:rFonts w:ascii="Cambria" w:eastAsia="Arial" w:hAnsi="Cambria" w:cs="Calibri"/>
          <w:bCs/>
          <w:color w:val="000000"/>
          <w:spacing w:val="1"/>
          <w:sz w:val="24"/>
          <w:szCs w:val="24"/>
        </w:rPr>
        <w:t>xecutive</w:t>
      </w:r>
      <w:r w:rsidRPr="0034445F">
        <w:rPr>
          <w:rFonts w:ascii="Cambria" w:eastAsia="Arial" w:hAnsi="Cambria" w:cs="Calibri"/>
          <w:bCs/>
          <w:color w:val="000000"/>
          <w:sz w:val="24"/>
          <w:szCs w:val="24"/>
        </w:rPr>
        <w:t xml:space="preserve">, </w:t>
      </w:r>
      <w:r w:rsidRPr="0034445F">
        <w:rPr>
          <w:rFonts w:ascii="Cambria" w:eastAsia="Arial" w:hAnsi="Cambria" w:cs="Calibri"/>
          <w:bCs/>
          <w:color w:val="000000"/>
          <w:spacing w:val="-2"/>
          <w:sz w:val="24"/>
          <w:szCs w:val="24"/>
        </w:rPr>
        <w:t>y</w:t>
      </w:r>
      <w:r w:rsidRPr="0034445F">
        <w:rPr>
          <w:rFonts w:ascii="Cambria" w:eastAsia="Arial" w:hAnsi="Cambria" w:cs="Calibri"/>
          <w:bCs/>
          <w:color w:val="000000"/>
          <w:sz w:val="24"/>
          <w:szCs w:val="24"/>
        </w:rPr>
        <w:t xml:space="preserve">ou </w:t>
      </w:r>
      <w:r w:rsidRPr="0034445F">
        <w:rPr>
          <w:rFonts w:ascii="Cambria" w:eastAsia="Arial" w:hAnsi="Cambria" w:cs="Calibri"/>
          <w:bCs/>
          <w:color w:val="000000"/>
          <w:spacing w:val="-1"/>
          <w:sz w:val="24"/>
          <w:szCs w:val="24"/>
        </w:rPr>
        <w:t>wil</w:t>
      </w:r>
      <w:r w:rsidRPr="0034445F">
        <w:rPr>
          <w:rFonts w:ascii="Cambria" w:eastAsia="Arial" w:hAnsi="Cambria" w:cs="Calibri"/>
          <w:bCs/>
          <w:color w:val="000000"/>
          <w:sz w:val="24"/>
          <w:szCs w:val="24"/>
        </w:rPr>
        <w:t>l n</w:t>
      </w:r>
      <w:r w:rsidRPr="0034445F">
        <w:rPr>
          <w:rFonts w:ascii="Cambria" w:eastAsia="Arial" w:hAnsi="Cambria" w:cs="Calibri"/>
          <w:bCs/>
          <w:color w:val="000000"/>
          <w:spacing w:val="-1"/>
          <w:sz w:val="24"/>
          <w:szCs w:val="24"/>
        </w:rPr>
        <w:t>e</w:t>
      </w:r>
      <w:r w:rsidRPr="0034445F">
        <w:rPr>
          <w:rFonts w:ascii="Cambria" w:eastAsia="Arial" w:hAnsi="Cambria" w:cs="Calibri"/>
          <w:bCs/>
          <w:color w:val="000000"/>
          <w:sz w:val="24"/>
          <w:szCs w:val="24"/>
        </w:rPr>
        <w:t>ed</w:t>
      </w:r>
      <w:r w:rsidRPr="0034445F">
        <w:rPr>
          <w:rFonts w:ascii="Cambria" w:eastAsia="Arial" w:hAnsi="Cambria" w:cs="Calibri"/>
          <w:bCs/>
          <w:color w:val="000000"/>
          <w:spacing w:val="1"/>
          <w:sz w:val="24"/>
          <w:szCs w:val="24"/>
        </w:rPr>
        <w:t xml:space="preserve"> t</w:t>
      </w:r>
      <w:r w:rsidRPr="0034445F">
        <w:rPr>
          <w:rFonts w:ascii="Cambria" w:eastAsia="Arial" w:hAnsi="Cambria" w:cs="Calibri"/>
          <w:bCs/>
          <w:color w:val="000000"/>
          <w:sz w:val="24"/>
          <w:szCs w:val="24"/>
        </w:rPr>
        <w:t>o send</w:t>
      </w:r>
      <w:r w:rsidRPr="0034445F">
        <w:rPr>
          <w:rFonts w:ascii="Cambria" w:eastAsia="Arial" w:hAnsi="Cambria" w:cs="Calibri"/>
          <w:bCs/>
          <w:color w:val="000000"/>
          <w:spacing w:val="-2"/>
          <w:sz w:val="24"/>
          <w:szCs w:val="24"/>
        </w:rPr>
        <w:t xml:space="preserve"> </w:t>
      </w:r>
      <w:r w:rsidRPr="0034445F">
        <w:rPr>
          <w:rFonts w:ascii="Cambria" w:eastAsia="Arial" w:hAnsi="Cambria" w:cs="Calibri"/>
          <w:bCs/>
          <w:color w:val="000000"/>
          <w:spacing w:val="1"/>
          <w:sz w:val="24"/>
          <w:szCs w:val="24"/>
        </w:rPr>
        <w:t>t</w:t>
      </w:r>
      <w:r w:rsidRPr="0034445F">
        <w:rPr>
          <w:rFonts w:ascii="Cambria" w:eastAsia="Arial" w:hAnsi="Cambria" w:cs="Calibri"/>
          <w:bCs/>
          <w:color w:val="000000"/>
          <w:sz w:val="24"/>
          <w:szCs w:val="24"/>
        </w:rPr>
        <w:t>he</w:t>
      </w:r>
      <w:r w:rsidRPr="0034445F">
        <w:rPr>
          <w:rFonts w:ascii="Cambria" w:eastAsia="Arial" w:hAnsi="Cambria" w:cs="Calibri"/>
          <w:bCs/>
          <w:color w:val="000000"/>
          <w:spacing w:val="-4"/>
          <w:sz w:val="24"/>
          <w:szCs w:val="24"/>
        </w:rPr>
        <w:t xml:space="preserve"> </w:t>
      </w:r>
      <w:r w:rsidRPr="0034445F">
        <w:rPr>
          <w:rFonts w:ascii="Cambria" w:eastAsia="Arial" w:hAnsi="Cambria" w:cs="Calibri"/>
          <w:bCs/>
          <w:color w:val="000000"/>
          <w:spacing w:val="3"/>
          <w:sz w:val="24"/>
          <w:szCs w:val="24"/>
        </w:rPr>
        <w:t>f</w:t>
      </w:r>
      <w:r w:rsidRPr="0034445F">
        <w:rPr>
          <w:rFonts w:ascii="Cambria" w:eastAsia="Arial" w:hAnsi="Cambria" w:cs="Calibri"/>
          <w:bCs/>
          <w:color w:val="000000"/>
          <w:spacing w:val="-3"/>
          <w:sz w:val="24"/>
          <w:szCs w:val="24"/>
        </w:rPr>
        <w:t>o</w:t>
      </w:r>
      <w:r w:rsidRPr="0034445F">
        <w:rPr>
          <w:rFonts w:ascii="Cambria" w:eastAsia="Arial" w:hAnsi="Cambria" w:cs="Calibri"/>
          <w:bCs/>
          <w:color w:val="000000"/>
          <w:spacing w:val="-2"/>
          <w:sz w:val="24"/>
          <w:szCs w:val="24"/>
        </w:rPr>
        <w:t>r</w:t>
      </w:r>
      <w:r w:rsidRPr="0034445F">
        <w:rPr>
          <w:rFonts w:ascii="Cambria" w:eastAsia="Arial" w:hAnsi="Cambria" w:cs="Calibri"/>
          <w:bCs/>
          <w:color w:val="000000"/>
          <w:sz w:val="24"/>
          <w:szCs w:val="24"/>
        </w:rPr>
        <w:t xml:space="preserve">m </w:t>
      </w:r>
      <w:r w:rsidRPr="0034445F">
        <w:rPr>
          <w:rFonts w:ascii="Cambria" w:eastAsia="Arial" w:hAnsi="Cambria" w:cs="Calibri"/>
          <w:bCs/>
          <w:color w:val="000000"/>
          <w:spacing w:val="1"/>
          <w:sz w:val="24"/>
          <w:szCs w:val="24"/>
        </w:rPr>
        <w:t>t</w:t>
      </w:r>
      <w:r w:rsidRPr="0034445F">
        <w:rPr>
          <w:rFonts w:ascii="Cambria" w:eastAsia="Arial" w:hAnsi="Cambria" w:cs="Calibri"/>
          <w:bCs/>
          <w:color w:val="000000"/>
          <w:sz w:val="24"/>
          <w:szCs w:val="24"/>
        </w:rPr>
        <w:t>o</w:t>
      </w:r>
      <w:r w:rsidRPr="0034445F">
        <w:rPr>
          <w:rFonts w:ascii="Cambria" w:eastAsia="Arial" w:hAnsi="Cambria" w:cs="Calibri"/>
          <w:bCs/>
          <w:color w:val="000000"/>
          <w:spacing w:val="-1"/>
          <w:sz w:val="24"/>
          <w:szCs w:val="24"/>
        </w:rPr>
        <w:t xml:space="preserve"> </w:t>
      </w:r>
      <w:r w:rsidRPr="0034445F">
        <w:rPr>
          <w:rFonts w:ascii="Cambria" w:eastAsia="Arial" w:hAnsi="Cambria" w:cs="Calibri"/>
          <w:bCs/>
          <w:color w:val="000000"/>
          <w:spacing w:val="4"/>
          <w:sz w:val="24"/>
          <w:szCs w:val="24"/>
        </w:rPr>
        <w:t>t</w:t>
      </w:r>
      <w:r w:rsidRPr="0034445F">
        <w:rPr>
          <w:rFonts w:ascii="Cambria" w:eastAsia="Arial" w:hAnsi="Cambria" w:cs="Calibri"/>
          <w:bCs/>
          <w:color w:val="000000"/>
          <w:sz w:val="24"/>
          <w:szCs w:val="24"/>
        </w:rPr>
        <w:t>he</w:t>
      </w:r>
      <w:r w:rsidRPr="0034445F">
        <w:rPr>
          <w:rFonts w:ascii="Cambria" w:eastAsia="Arial" w:hAnsi="Cambria" w:cs="Calibri"/>
          <w:bCs/>
          <w:color w:val="000000"/>
          <w:spacing w:val="1"/>
          <w:sz w:val="24"/>
          <w:szCs w:val="24"/>
        </w:rPr>
        <w:t xml:space="preserve"> </w:t>
      </w:r>
      <w:r w:rsidR="006F59E3" w:rsidRPr="0034445F">
        <w:rPr>
          <w:rFonts w:ascii="Cambria" w:eastAsia="Arial" w:hAnsi="Cambria" w:cs="Calibri"/>
          <w:bCs/>
          <w:color w:val="000000"/>
          <w:spacing w:val="1"/>
          <w:sz w:val="24"/>
          <w:szCs w:val="24"/>
        </w:rPr>
        <w:t>C</w:t>
      </w:r>
      <w:r w:rsidRPr="0034445F">
        <w:rPr>
          <w:rFonts w:ascii="Cambria" w:eastAsia="Arial" w:hAnsi="Cambria" w:cs="Calibri"/>
          <w:bCs/>
          <w:color w:val="000000"/>
          <w:sz w:val="24"/>
          <w:szCs w:val="24"/>
        </w:rPr>
        <w:t>h</w:t>
      </w:r>
      <w:r w:rsidRPr="0034445F">
        <w:rPr>
          <w:rFonts w:ascii="Cambria" w:eastAsia="Arial" w:hAnsi="Cambria" w:cs="Calibri"/>
          <w:bCs/>
          <w:color w:val="000000"/>
          <w:spacing w:val="-1"/>
          <w:sz w:val="24"/>
          <w:szCs w:val="24"/>
        </w:rPr>
        <w:t>ai</w:t>
      </w:r>
      <w:r w:rsidRPr="0034445F">
        <w:rPr>
          <w:rFonts w:ascii="Cambria" w:eastAsia="Arial" w:hAnsi="Cambria" w:cs="Calibri"/>
          <w:bCs/>
          <w:color w:val="000000"/>
          <w:sz w:val="24"/>
          <w:szCs w:val="24"/>
        </w:rPr>
        <w:t xml:space="preserve">r </w:t>
      </w:r>
      <w:r w:rsidRPr="0034445F">
        <w:rPr>
          <w:rFonts w:ascii="Cambria" w:eastAsia="Arial" w:hAnsi="Cambria" w:cs="Calibri"/>
          <w:bCs/>
          <w:color w:val="000000"/>
          <w:spacing w:val="-3"/>
          <w:sz w:val="24"/>
          <w:szCs w:val="24"/>
        </w:rPr>
        <w:t>o</w:t>
      </w:r>
      <w:r w:rsidRPr="0034445F">
        <w:rPr>
          <w:rFonts w:ascii="Cambria" w:eastAsia="Arial" w:hAnsi="Cambria" w:cs="Calibri"/>
          <w:bCs/>
          <w:color w:val="000000"/>
          <w:sz w:val="24"/>
          <w:szCs w:val="24"/>
        </w:rPr>
        <w:t>f</w:t>
      </w:r>
      <w:r w:rsidR="001E40BA" w:rsidRPr="0034445F">
        <w:rPr>
          <w:rFonts w:ascii="Cambria" w:eastAsia="Arial" w:hAnsi="Cambria" w:cs="Calibri"/>
          <w:bCs/>
          <w:color w:val="000000"/>
          <w:spacing w:val="1"/>
          <w:sz w:val="24"/>
          <w:szCs w:val="24"/>
        </w:rPr>
        <w:t xml:space="preserve"> Trustees</w:t>
      </w:r>
      <w:r w:rsidR="005A2E0F" w:rsidRPr="0034445F">
        <w:rPr>
          <w:rFonts w:ascii="Cambria" w:eastAsia="Arial" w:hAnsi="Cambria" w:cs="Calibri"/>
          <w:bCs/>
          <w:color w:val="000000"/>
          <w:spacing w:val="-2"/>
          <w:sz w:val="24"/>
          <w:szCs w:val="24"/>
        </w:rPr>
        <w:t xml:space="preserve">. In such a case, please mark your email FAO: Chair of Trustees and send to </w:t>
      </w:r>
      <w:r w:rsidR="00BF59E9" w:rsidRPr="0034445F">
        <w:rPr>
          <w:rFonts w:ascii="Cambria" w:eastAsia="Arial" w:hAnsi="Cambria" w:cs="Calibri"/>
          <w:b/>
          <w:bCs/>
          <w:color w:val="000000"/>
          <w:spacing w:val="1"/>
          <w:sz w:val="24"/>
          <w:szCs w:val="24"/>
        </w:rPr>
        <w:t>Gilly.Box@bishopbewickcet.org</w:t>
      </w:r>
    </w:p>
    <w:tbl>
      <w:tblPr>
        <w:tblStyle w:val="TableGrid2"/>
        <w:tblW w:w="9897" w:type="dxa"/>
        <w:tblInd w:w="-439" w:type="dxa"/>
        <w:tblLook w:val="04A0" w:firstRow="1" w:lastRow="0" w:firstColumn="1" w:lastColumn="0" w:noHBand="0" w:noVBand="1"/>
      </w:tblPr>
      <w:tblGrid>
        <w:gridCol w:w="3836"/>
        <w:gridCol w:w="6061"/>
      </w:tblGrid>
      <w:tr w:rsidR="00A9112C" w:rsidRPr="0034445F" w14:paraId="42271797" w14:textId="77777777" w:rsidTr="00BF373E">
        <w:trPr>
          <w:trHeight w:val="567"/>
        </w:trPr>
        <w:tc>
          <w:tcPr>
            <w:tcW w:w="3836" w:type="dxa"/>
          </w:tcPr>
          <w:p w14:paraId="46FA4B57" w14:textId="77777777" w:rsidR="0034250C" w:rsidRPr="0034445F" w:rsidRDefault="00195398" w:rsidP="004966CA">
            <w:pPr>
              <w:spacing w:after="200" w:line="276" w:lineRule="auto"/>
              <w:jc w:val="both"/>
              <w:rPr>
                <w:rFonts w:ascii="Cambria" w:eastAsia="Arial" w:hAnsi="Cambria" w:cs="Calibri"/>
                <w:b/>
                <w:bCs/>
                <w:sz w:val="24"/>
                <w:szCs w:val="24"/>
              </w:rPr>
            </w:pPr>
            <w:r w:rsidRPr="0034445F">
              <w:rPr>
                <w:rFonts w:ascii="Cambria" w:eastAsia="Arial" w:hAnsi="Cambria" w:cs="Calibri"/>
                <w:b/>
                <w:bCs/>
                <w:sz w:val="24"/>
                <w:szCs w:val="24"/>
              </w:rPr>
              <w:t>Name:</w:t>
            </w:r>
          </w:p>
        </w:tc>
        <w:tc>
          <w:tcPr>
            <w:tcW w:w="6061" w:type="dxa"/>
          </w:tcPr>
          <w:p w14:paraId="0B291569" w14:textId="1E5DF1ED" w:rsidR="0034250C" w:rsidRPr="0034445F" w:rsidRDefault="0034250C" w:rsidP="004966CA">
            <w:pPr>
              <w:spacing w:after="200" w:line="276" w:lineRule="auto"/>
              <w:jc w:val="both"/>
              <w:rPr>
                <w:rFonts w:ascii="Cambria" w:eastAsia="Arial" w:hAnsi="Cambria" w:cs="Calibri"/>
                <w:b/>
                <w:bCs/>
                <w:sz w:val="24"/>
                <w:szCs w:val="24"/>
              </w:rPr>
            </w:pPr>
          </w:p>
        </w:tc>
      </w:tr>
      <w:tr w:rsidR="0065598F" w:rsidRPr="0034445F" w14:paraId="615424D4" w14:textId="77777777" w:rsidTr="00BF373E">
        <w:trPr>
          <w:trHeight w:val="567"/>
        </w:trPr>
        <w:tc>
          <w:tcPr>
            <w:tcW w:w="3836" w:type="dxa"/>
          </w:tcPr>
          <w:p w14:paraId="4538FAF9" w14:textId="3D3CDA4F" w:rsidR="0065598F" w:rsidRPr="0034445F" w:rsidRDefault="0065598F" w:rsidP="004966CA">
            <w:pPr>
              <w:jc w:val="both"/>
              <w:rPr>
                <w:rFonts w:ascii="Cambria" w:eastAsia="Arial" w:hAnsi="Cambria" w:cs="Calibri"/>
                <w:b/>
                <w:bCs/>
                <w:sz w:val="24"/>
                <w:szCs w:val="24"/>
              </w:rPr>
            </w:pPr>
            <w:r w:rsidRPr="0034445F">
              <w:rPr>
                <w:rFonts w:ascii="Cambria" w:eastAsia="Arial" w:hAnsi="Cambria" w:cs="Calibri"/>
                <w:b/>
                <w:bCs/>
                <w:sz w:val="24"/>
                <w:szCs w:val="24"/>
              </w:rPr>
              <w:t>Address:</w:t>
            </w:r>
          </w:p>
        </w:tc>
        <w:tc>
          <w:tcPr>
            <w:tcW w:w="6061" w:type="dxa"/>
          </w:tcPr>
          <w:p w14:paraId="36010CC8" w14:textId="77777777" w:rsidR="0065598F" w:rsidRPr="0034445F" w:rsidRDefault="0065598F" w:rsidP="004966CA">
            <w:pPr>
              <w:jc w:val="both"/>
              <w:rPr>
                <w:rFonts w:ascii="Cambria" w:eastAsia="Arial" w:hAnsi="Cambria" w:cs="Calibri"/>
                <w:b/>
                <w:bCs/>
                <w:sz w:val="24"/>
                <w:szCs w:val="24"/>
              </w:rPr>
            </w:pPr>
          </w:p>
        </w:tc>
      </w:tr>
      <w:tr w:rsidR="001E40BA" w:rsidRPr="0034445F" w14:paraId="7FB2E9B6" w14:textId="77777777" w:rsidTr="00BF373E">
        <w:trPr>
          <w:trHeight w:val="423"/>
        </w:trPr>
        <w:tc>
          <w:tcPr>
            <w:tcW w:w="3836" w:type="dxa"/>
          </w:tcPr>
          <w:p w14:paraId="70C0C967" w14:textId="4D77FC5D" w:rsidR="001E40BA" w:rsidRPr="0034445F" w:rsidRDefault="001E40BA" w:rsidP="004966CA">
            <w:pPr>
              <w:spacing w:after="200" w:line="276" w:lineRule="auto"/>
              <w:jc w:val="both"/>
              <w:rPr>
                <w:rFonts w:ascii="Cambria" w:eastAsia="Arial" w:hAnsi="Cambria" w:cs="Calibri"/>
                <w:b/>
                <w:bCs/>
                <w:sz w:val="24"/>
                <w:szCs w:val="24"/>
              </w:rPr>
            </w:pPr>
            <w:r w:rsidRPr="0034445F">
              <w:rPr>
                <w:rFonts w:ascii="Cambria" w:eastAsia="Arial" w:hAnsi="Cambria" w:cs="Calibri"/>
                <w:b/>
                <w:bCs/>
                <w:sz w:val="24"/>
                <w:szCs w:val="24"/>
              </w:rPr>
              <w:t>Telephone number:</w:t>
            </w:r>
          </w:p>
        </w:tc>
        <w:tc>
          <w:tcPr>
            <w:tcW w:w="6061" w:type="dxa"/>
          </w:tcPr>
          <w:p w14:paraId="2EFB748C" w14:textId="77777777" w:rsidR="001E40BA" w:rsidRPr="0034445F" w:rsidRDefault="001E40BA" w:rsidP="004966CA">
            <w:pPr>
              <w:spacing w:after="200" w:line="276" w:lineRule="auto"/>
              <w:jc w:val="both"/>
              <w:rPr>
                <w:rFonts w:ascii="Cambria" w:eastAsia="Arial" w:hAnsi="Cambria" w:cs="Calibri"/>
                <w:sz w:val="24"/>
                <w:szCs w:val="24"/>
              </w:rPr>
            </w:pPr>
          </w:p>
        </w:tc>
      </w:tr>
      <w:tr w:rsidR="00A9112C" w:rsidRPr="0034445F" w14:paraId="4C6C3171" w14:textId="77777777" w:rsidTr="00BF373E">
        <w:trPr>
          <w:trHeight w:val="567"/>
        </w:trPr>
        <w:tc>
          <w:tcPr>
            <w:tcW w:w="3836" w:type="dxa"/>
          </w:tcPr>
          <w:p w14:paraId="4A45EFD1" w14:textId="77777777" w:rsidR="0034250C" w:rsidRPr="0034445F" w:rsidRDefault="00195398" w:rsidP="004966CA">
            <w:pPr>
              <w:spacing w:after="200" w:line="276" w:lineRule="auto"/>
              <w:jc w:val="both"/>
              <w:rPr>
                <w:rFonts w:ascii="Cambria" w:eastAsia="Arial" w:hAnsi="Cambria" w:cs="Calibri"/>
                <w:b/>
                <w:bCs/>
                <w:sz w:val="24"/>
                <w:szCs w:val="24"/>
              </w:rPr>
            </w:pPr>
            <w:r w:rsidRPr="0034445F">
              <w:rPr>
                <w:rFonts w:ascii="Cambria" w:eastAsia="Arial" w:hAnsi="Cambria" w:cs="Calibri"/>
                <w:b/>
                <w:bCs/>
                <w:sz w:val="24"/>
                <w:szCs w:val="24"/>
              </w:rPr>
              <w:t>Email:</w:t>
            </w:r>
          </w:p>
        </w:tc>
        <w:tc>
          <w:tcPr>
            <w:tcW w:w="6061" w:type="dxa"/>
            <w:vAlign w:val="center"/>
          </w:tcPr>
          <w:p w14:paraId="780E01E9" w14:textId="09E5673E" w:rsidR="0034250C" w:rsidRPr="0034445F" w:rsidRDefault="0034250C" w:rsidP="004966CA">
            <w:pPr>
              <w:spacing w:after="200" w:line="276" w:lineRule="auto"/>
              <w:jc w:val="both"/>
              <w:rPr>
                <w:rFonts w:ascii="Cambria" w:eastAsia="Arial" w:hAnsi="Cambria" w:cs="Calibri"/>
                <w:b/>
                <w:bCs/>
                <w:sz w:val="24"/>
                <w:szCs w:val="24"/>
              </w:rPr>
            </w:pPr>
          </w:p>
        </w:tc>
      </w:tr>
      <w:tr w:rsidR="00A007F6" w:rsidRPr="0034445F" w14:paraId="3A4D828B" w14:textId="77777777" w:rsidTr="00BF373E">
        <w:trPr>
          <w:trHeight w:val="567"/>
        </w:trPr>
        <w:tc>
          <w:tcPr>
            <w:tcW w:w="3836" w:type="dxa"/>
          </w:tcPr>
          <w:p w14:paraId="39B5033F" w14:textId="77777777" w:rsidR="00380DF0" w:rsidRPr="0034445F" w:rsidRDefault="00A007F6" w:rsidP="004966CA">
            <w:pPr>
              <w:jc w:val="both"/>
              <w:rPr>
                <w:rFonts w:ascii="Cambria" w:eastAsia="Arial" w:hAnsi="Cambria" w:cs="Calibri"/>
                <w:sz w:val="24"/>
                <w:szCs w:val="24"/>
              </w:rPr>
            </w:pPr>
            <w:r w:rsidRPr="0034445F">
              <w:rPr>
                <w:rFonts w:ascii="Cambria" w:eastAsia="Arial" w:hAnsi="Cambria" w:cs="Calibri"/>
                <w:sz w:val="24"/>
                <w:szCs w:val="24"/>
              </w:rPr>
              <w:t>If applicable</w:t>
            </w:r>
          </w:p>
          <w:p w14:paraId="282ECA04" w14:textId="4C2A32A3" w:rsidR="00A007F6" w:rsidRPr="0034445F" w:rsidRDefault="00380DF0" w:rsidP="004966CA">
            <w:pPr>
              <w:jc w:val="both"/>
              <w:rPr>
                <w:rFonts w:ascii="Cambria" w:eastAsia="Arial" w:hAnsi="Cambria" w:cs="Calibri"/>
                <w:b/>
                <w:bCs/>
                <w:sz w:val="24"/>
                <w:szCs w:val="24"/>
              </w:rPr>
            </w:pPr>
            <w:r w:rsidRPr="0034445F">
              <w:rPr>
                <w:rFonts w:ascii="Cambria" w:eastAsia="Arial" w:hAnsi="Cambria" w:cs="Calibri"/>
                <w:b/>
                <w:bCs/>
                <w:sz w:val="24"/>
                <w:szCs w:val="24"/>
              </w:rPr>
              <w:t>The s</w:t>
            </w:r>
            <w:r w:rsidR="00A007F6" w:rsidRPr="0034445F">
              <w:rPr>
                <w:rFonts w:ascii="Cambria" w:eastAsia="Arial" w:hAnsi="Cambria" w:cs="Calibri"/>
                <w:b/>
                <w:bCs/>
                <w:sz w:val="24"/>
                <w:szCs w:val="24"/>
              </w:rPr>
              <w:t>chool your child attends:</w:t>
            </w:r>
          </w:p>
        </w:tc>
        <w:tc>
          <w:tcPr>
            <w:tcW w:w="6061" w:type="dxa"/>
            <w:vAlign w:val="center"/>
          </w:tcPr>
          <w:p w14:paraId="2608CA81" w14:textId="77777777" w:rsidR="00A007F6" w:rsidRPr="0034445F" w:rsidRDefault="00A007F6" w:rsidP="004966CA">
            <w:pPr>
              <w:jc w:val="both"/>
              <w:rPr>
                <w:rFonts w:ascii="Cambria" w:eastAsia="Arial" w:hAnsi="Cambria" w:cs="Calibri"/>
                <w:b/>
                <w:bCs/>
                <w:sz w:val="24"/>
                <w:szCs w:val="24"/>
              </w:rPr>
            </w:pPr>
          </w:p>
        </w:tc>
      </w:tr>
      <w:tr w:rsidR="0060036B" w:rsidRPr="0034445F" w14:paraId="4A6B4F32" w14:textId="77777777" w:rsidTr="00BF373E">
        <w:trPr>
          <w:trHeight w:val="567"/>
        </w:trPr>
        <w:tc>
          <w:tcPr>
            <w:tcW w:w="9897" w:type="dxa"/>
            <w:gridSpan w:val="2"/>
          </w:tcPr>
          <w:p w14:paraId="1F4FA373" w14:textId="27E1D7B9" w:rsidR="006C0140" w:rsidRPr="0034445F" w:rsidRDefault="008E0228" w:rsidP="004966CA">
            <w:pPr>
              <w:jc w:val="both"/>
              <w:rPr>
                <w:rFonts w:ascii="Cambria" w:eastAsia="Arial" w:hAnsi="Cambria" w:cs="Calibri"/>
                <w:sz w:val="24"/>
                <w:szCs w:val="24"/>
              </w:rPr>
            </w:pPr>
            <w:r w:rsidRPr="0034445F">
              <w:rPr>
                <w:rFonts w:ascii="Cambria" w:eastAsia="Arial" w:hAnsi="Cambria" w:cs="Calibri"/>
                <w:sz w:val="24"/>
                <w:szCs w:val="24"/>
              </w:rPr>
              <w:t xml:space="preserve">Does this </w:t>
            </w:r>
            <w:r w:rsidR="00873614" w:rsidRPr="0034445F">
              <w:rPr>
                <w:rFonts w:ascii="Cambria" w:eastAsia="Arial" w:hAnsi="Cambria" w:cs="Calibri"/>
                <w:sz w:val="24"/>
                <w:szCs w:val="24"/>
              </w:rPr>
              <w:t>Stage 4 complaint</w:t>
            </w:r>
            <w:r w:rsidR="003A10ED" w:rsidRPr="0034445F">
              <w:rPr>
                <w:rFonts w:ascii="Cambria" w:eastAsia="Arial" w:hAnsi="Cambria" w:cs="Calibri"/>
                <w:sz w:val="24"/>
                <w:szCs w:val="24"/>
              </w:rPr>
              <w:t xml:space="preserve"> </w:t>
            </w:r>
            <w:r w:rsidR="00D670C1" w:rsidRPr="0034445F">
              <w:rPr>
                <w:rFonts w:ascii="Cambria" w:eastAsia="Arial" w:hAnsi="Cambria" w:cs="Calibri"/>
                <w:sz w:val="24"/>
                <w:szCs w:val="24"/>
              </w:rPr>
              <w:t>follow the outcome of a Stage 3 complaint</w:t>
            </w:r>
            <w:r w:rsidRPr="0034445F">
              <w:rPr>
                <w:rFonts w:ascii="Cambria" w:eastAsia="Arial" w:hAnsi="Cambria" w:cs="Calibri"/>
                <w:sz w:val="24"/>
                <w:szCs w:val="24"/>
              </w:rPr>
              <w:t xml:space="preserve">? </w:t>
            </w:r>
            <w:r w:rsidR="006C0140" w:rsidRPr="0034445F">
              <w:rPr>
                <w:rFonts w:ascii="Cambria" w:eastAsia="Arial" w:hAnsi="Cambria" w:cs="Calibri"/>
                <w:sz w:val="24"/>
                <w:szCs w:val="24"/>
              </w:rPr>
              <w:t>Y/N</w:t>
            </w:r>
          </w:p>
          <w:p w14:paraId="13A13E9E" w14:textId="695AD726" w:rsidR="006C0140" w:rsidRPr="0034445F" w:rsidRDefault="006C0140" w:rsidP="004966CA">
            <w:pPr>
              <w:jc w:val="both"/>
              <w:rPr>
                <w:rFonts w:ascii="Cambria" w:eastAsia="Arial" w:hAnsi="Cambria" w:cs="Calibri"/>
                <w:sz w:val="24"/>
                <w:szCs w:val="24"/>
              </w:rPr>
            </w:pPr>
            <w:r w:rsidRPr="0034445F">
              <w:rPr>
                <w:rFonts w:ascii="Cambria" w:eastAsia="Arial" w:hAnsi="Cambria" w:cs="Calibri"/>
                <w:sz w:val="24"/>
                <w:szCs w:val="24"/>
              </w:rPr>
              <w:t>If no, please explain why you are writing directly to BBCET</w:t>
            </w:r>
            <w:r w:rsidR="00873614" w:rsidRPr="0034445F">
              <w:rPr>
                <w:rFonts w:ascii="Cambria" w:eastAsia="Arial" w:hAnsi="Cambria" w:cs="Calibri"/>
                <w:sz w:val="24"/>
                <w:szCs w:val="24"/>
              </w:rPr>
              <w:t xml:space="preserve"> before </w:t>
            </w:r>
            <w:r w:rsidR="00D26AD3" w:rsidRPr="0034445F">
              <w:rPr>
                <w:rFonts w:ascii="Cambria" w:eastAsia="Arial" w:hAnsi="Cambria" w:cs="Calibri"/>
                <w:sz w:val="24"/>
                <w:szCs w:val="24"/>
              </w:rPr>
              <w:t>discussing your complaint/concerns with the school</w:t>
            </w:r>
          </w:p>
          <w:p w14:paraId="65F6DC38" w14:textId="2BEBEA53" w:rsidR="00A007F6" w:rsidRPr="0034445F" w:rsidRDefault="00A007F6" w:rsidP="004966CA">
            <w:pPr>
              <w:jc w:val="both"/>
              <w:rPr>
                <w:rFonts w:ascii="Cambria" w:eastAsia="Arial" w:hAnsi="Cambria" w:cs="Calibri"/>
                <w:sz w:val="24"/>
                <w:szCs w:val="24"/>
              </w:rPr>
            </w:pPr>
          </w:p>
        </w:tc>
      </w:tr>
      <w:tr w:rsidR="00A007F6" w:rsidRPr="0034445F" w14:paraId="62B69EB2" w14:textId="77777777" w:rsidTr="00BF373E">
        <w:trPr>
          <w:trHeight w:val="51"/>
        </w:trPr>
        <w:tc>
          <w:tcPr>
            <w:tcW w:w="9897" w:type="dxa"/>
            <w:gridSpan w:val="2"/>
            <w:shd w:val="clear" w:color="auto" w:fill="D9D9D9" w:themeFill="background1" w:themeFillShade="D9"/>
          </w:tcPr>
          <w:p w14:paraId="607E274D" w14:textId="77777777" w:rsidR="00A007F6" w:rsidRPr="0034445F" w:rsidRDefault="00A007F6" w:rsidP="004966CA">
            <w:pPr>
              <w:jc w:val="both"/>
              <w:rPr>
                <w:rFonts w:ascii="Cambria" w:eastAsia="Arial" w:hAnsi="Cambria" w:cs="Calibri"/>
                <w:sz w:val="24"/>
                <w:szCs w:val="24"/>
              </w:rPr>
            </w:pPr>
          </w:p>
        </w:tc>
      </w:tr>
      <w:tr w:rsidR="00A007F6" w:rsidRPr="0034445F" w14:paraId="13F2F0A7" w14:textId="77777777" w:rsidTr="00BF373E">
        <w:trPr>
          <w:trHeight w:val="567"/>
        </w:trPr>
        <w:tc>
          <w:tcPr>
            <w:tcW w:w="9897" w:type="dxa"/>
            <w:gridSpan w:val="2"/>
          </w:tcPr>
          <w:p w14:paraId="0E19EF03" w14:textId="421FD9CB" w:rsidR="00A007F6" w:rsidRPr="0034445F" w:rsidRDefault="00A007F6" w:rsidP="004966CA">
            <w:pPr>
              <w:jc w:val="both"/>
              <w:rPr>
                <w:rFonts w:ascii="Cambria" w:eastAsia="Arial" w:hAnsi="Cambria" w:cs="Calibri"/>
                <w:b/>
                <w:bCs/>
                <w:sz w:val="24"/>
                <w:szCs w:val="24"/>
              </w:rPr>
            </w:pPr>
            <w:r w:rsidRPr="0034445F">
              <w:rPr>
                <w:rFonts w:ascii="Cambria" w:eastAsia="Arial" w:hAnsi="Cambria" w:cs="Calibri"/>
                <w:b/>
                <w:bCs/>
                <w:sz w:val="24"/>
                <w:szCs w:val="24"/>
              </w:rPr>
              <w:t>Details of your complaint</w:t>
            </w:r>
          </w:p>
        </w:tc>
      </w:tr>
      <w:tr w:rsidR="00A9112C" w:rsidRPr="0034445F" w14:paraId="538D7DF2" w14:textId="77777777" w:rsidTr="00BF373E">
        <w:trPr>
          <w:trHeight w:val="1145"/>
        </w:trPr>
        <w:tc>
          <w:tcPr>
            <w:tcW w:w="9897" w:type="dxa"/>
            <w:gridSpan w:val="2"/>
          </w:tcPr>
          <w:p w14:paraId="6DB1A82B" w14:textId="426B062B" w:rsidR="0034250C" w:rsidRPr="0034445F" w:rsidRDefault="00D26AD3"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 xml:space="preserve">Please outline </w:t>
            </w:r>
            <w:r w:rsidR="00195398" w:rsidRPr="0034445F">
              <w:rPr>
                <w:rFonts w:ascii="Cambria" w:eastAsia="Arial" w:hAnsi="Cambria" w:cs="Calibri"/>
                <w:sz w:val="24"/>
                <w:szCs w:val="24"/>
              </w:rPr>
              <w:t>your complaint</w:t>
            </w:r>
          </w:p>
        </w:tc>
      </w:tr>
      <w:tr w:rsidR="00D26AD3" w:rsidRPr="0034445F" w14:paraId="5E98F5F3" w14:textId="77777777" w:rsidTr="00D0190F">
        <w:trPr>
          <w:trHeight w:val="1014"/>
        </w:trPr>
        <w:tc>
          <w:tcPr>
            <w:tcW w:w="9897" w:type="dxa"/>
            <w:gridSpan w:val="2"/>
          </w:tcPr>
          <w:p w14:paraId="6F850EE2" w14:textId="6479A6CB" w:rsidR="00D26AD3" w:rsidRPr="0034445F" w:rsidRDefault="00096F4F" w:rsidP="004966CA">
            <w:pPr>
              <w:jc w:val="both"/>
              <w:rPr>
                <w:rFonts w:ascii="Cambria" w:eastAsia="Arial" w:hAnsi="Cambria" w:cs="Calibri"/>
                <w:sz w:val="24"/>
                <w:szCs w:val="24"/>
              </w:rPr>
            </w:pPr>
            <w:r w:rsidRPr="0034445F">
              <w:rPr>
                <w:rFonts w:ascii="Cambria" w:eastAsia="Arial" w:hAnsi="Cambria" w:cs="Calibri"/>
                <w:sz w:val="24"/>
                <w:szCs w:val="24"/>
              </w:rPr>
              <w:t>What actions have you taken so far to resolve the issue?</w:t>
            </w:r>
          </w:p>
        </w:tc>
      </w:tr>
      <w:tr w:rsidR="00A9112C" w:rsidRPr="0034445F" w14:paraId="21E54E67" w14:textId="77777777" w:rsidTr="00BF373E">
        <w:trPr>
          <w:trHeight w:val="1116"/>
        </w:trPr>
        <w:tc>
          <w:tcPr>
            <w:tcW w:w="9897" w:type="dxa"/>
            <w:gridSpan w:val="2"/>
          </w:tcPr>
          <w:p w14:paraId="5DF883CE" w14:textId="5E7186D2" w:rsidR="0034250C" w:rsidRPr="0034445F" w:rsidRDefault="00D26AD3"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What action</w:t>
            </w:r>
            <w:r w:rsidR="00096F4F" w:rsidRPr="0034445F">
              <w:rPr>
                <w:rFonts w:ascii="Cambria" w:eastAsia="Arial" w:hAnsi="Cambria" w:cs="Calibri"/>
                <w:sz w:val="24"/>
                <w:szCs w:val="24"/>
              </w:rPr>
              <w:t>s/outcome</w:t>
            </w:r>
            <w:r w:rsidRPr="0034445F">
              <w:rPr>
                <w:rFonts w:ascii="Cambria" w:eastAsia="Arial" w:hAnsi="Cambria" w:cs="Calibri"/>
                <w:sz w:val="24"/>
                <w:szCs w:val="24"/>
              </w:rPr>
              <w:t xml:space="preserve"> would you like?</w:t>
            </w:r>
          </w:p>
        </w:tc>
      </w:tr>
      <w:tr w:rsidR="00A9112C" w:rsidRPr="0034445F" w14:paraId="356C9E88" w14:textId="77777777" w:rsidTr="00BF373E">
        <w:trPr>
          <w:trHeight w:val="567"/>
        </w:trPr>
        <w:tc>
          <w:tcPr>
            <w:tcW w:w="3836" w:type="dxa"/>
          </w:tcPr>
          <w:p w14:paraId="74FD93B7" w14:textId="77777777" w:rsidR="0034250C" w:rsidRPr="0034445F" w:rsidRDefault="00195398"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Signed:</w:t>
            </w:r>
          </w:p>
        </w:tc>
        <w:tc>
          <w:tcPr>
            <w:tcW w:w="6061" w:type="dxa"/>
            <w:vAlign w:val="center"/>
          </w:tcPr>
          <w:p w14:paraId="3F18CC91" w14:textId="77777777" w:rsidR="0034250C" w:rsidRPr="0034445F" w:rsidRDefault="00195398"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Date:</w:t>
            </w:r>
          </w:p>
        </w:tc>
      </w:tr>
    </w:tbl>
    <w:p w14:paraId="72EC96BF" w14:textId="77777777" w:rsidR="00B8057C" w:rsidRPr="0034445F" w:rsidRDefault="00B8057C" w:rsidP="004966CA">
      <w:pPr>
        <w:rPr>
          <w:rFonts w:ascii="Cambria" w:eastAsia="Arial" w:hAnsi="Cambria" w:cs="Calibri"/>
          <w:b/>
          <w:bCs/>
          <w:sz w:val="24"/>
          <w:szCs w:val="24"/>
        </w:rPr>
      </w:pPr>
      <w:bookmarkStart w:id="47" w:name="_Example_Letter_to"/>
      <w:bookmarkStart w:id="48" w:name="ExampleLetterStage3"/>
      <w:bookmarkEnd w:id="47"/>
      <w:bookmarkEnd w:id="48"/>
      <w:permEnd w:id="970946162"/>
    </w:p>
    <w:p w14:paraId="230AA8AA" w14:textId="7E96A5F4" w:rsidR="0034250C" w:rsidRPr="0034445F" w:rsidRDefault="00B8057C" w:rsidP="004966CA">
      <w:pPr>
        <w:rPr>
          <w:rFonts w:ascii="Cambria" w:eastAsia="Arial" w:hAnsi="Cambria" w:cs="Calibri"/>
          <w:b/>
          <w:bCs/>
          <w:sz w:val="24"/>
          <w:szCs w:val="24"/>
        </w:rPr>
      </w:pPr>
      <w:r w:rsidRPr="0034445F">
        <w:rPr>
          <w:rFonts w:ascii="Cambria" w:eastAsia="Arial" w:hAnsi="Cambria" w:cs="Calibri"/>
          <w:b/>
          <w:bCs/>
          <w:sz w:val="24"/>
          <w:szCs w:val="24"/>
        </w:rPr>
        <w:tab/>
      </w:r>
    </w:p>
    <w:sectPr w:rsidR="0034250C" w:rsidRPr="0034445F" w:rsidSect="00E84D7D">
      <w:headerReference w:type="default" r:id="rId19"/>
      <w:headerReference w:type="first" r:id="rId20"/>
      <w:pgSz w:w="11906" w:h="16838"/>
      <w:pgMar w:top="1440" w:right="1440" w:bottom="1440" w:left="1440" w:header="709" w:footer="709"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8C7E7" w14:textId="77777777" w:rsidR="004C4E07" w:rsidRDefault="004C4E07">
      <w:pPr>
        <w:spacing w:after="0" w:line="240" w:lineRule="auto"/>
      </w:pPr>
      <w:r>
        <w:separator/>
      </w:r>
    </w:p>
  </w:endnote>
  <w:endnote w:type="continuationSeparator" w:id="0">
    <w:p w14:paraId="48397D21" w14:textId="77777777" w:rsidR="004C4E07" w:rsidRDefault="004C4E07">
      <w:pPr>
        <w:spacing w:after="0" w:line="240" w:lineRule="auto"/>
      </w:pPr>
      <w:r>
        <w:continuationSeparator/>
      </w:r>
    </w:p>
  </w:endnote>
  <w:endnote w:type="continuationNotice" w:id="1">
    <w:p w14:paraId="7FEF06A3" w14:textId="77777777" w:rsidR="004C4E07" w:rsidRDefault="004C4E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1" w:fontKey="{208A0AA0-AAF9-408A-A86E-44F6332A9115}"/>
    <w:embedBold r:id="rId2" w:fontKey="{721D918E-1BE1-44B2-B35D-4ED2FB44432E}"/>
  </w:font>
  <w:font w:name="Tahoma">
    <w:panose1 w:val="020B0604030504040204"/>
    <w:charset w:val="00"/>
    <w:family w:val="swiss"/>
    <w:pitch w:val="variable"/>
    <w:sig w:usb0="E1002EFF" w:usb1="C000605B" w:usb2="00000029" w:usb3="00000000" w:csb0="000101FF" w:csb1="00000000"/>
    <w:embedRegular r:id="rId3" w:fontKey="{E44998F9-0DED-4F1E-9F7C-18F90CA45A02}"/>
  </w:font>
  <w:font w:name="Cambria">
    <w:panose1 w:val="02040503050406030204"/>
    <w:charset w:val="00"/>
    <w:family w:val="roman"/>
    <w:pitch w:val="variable"/>
    <w:sig w:usb0="E00006FF" w:usb1="420024FF" w:usb2="02000000" w:usb3="00000000" w:csb0="0000019F" w:csb1="00000000"/>
    <w:embedRegular r:id="rId4" w:fontKey="{4D8C8A9F-5948-4B4D-A458-35400606639F}"/>
    <w:embedBold r:id="rId5" w:fontKey="{04F02013-2C0B-4AC7-8699-124C70366CB5}"/>
  </w:font>
  <w:font w:name="Segoe UI">
    <w:panose1 w:val="020B0502040204020203"/>
    <w:charset w:val="00"/>
    <w:family w:val="swiss"/>
    <w:pitch w:val="variable"/>
    <w:sig w:usb0="E4002EFF" w:usb1="C000E47F" w:usb2="00000009" w:usb3="00000000" w:csb0="000001FF" w:csb1="00000000"/>
    <w:embedRegular r:id="rId6" w:fontKey="{45BBE42C-374B-4AB6-ACD8-983119D850FF}"/>
    <w:embedBold r:id="rId7" w:fontKey="{43A85CA1-236D-43E4-937C-4910B5B898DA}"/>
  </w:font>
  <w:font w:name="Calibri">
    <w:panose1 w:val="020F0502020204030204"/>
    <w:charset w:val="00"/>
    <w:family w:val="swiss"/>
    <w:pitch w:val="variable"/>
    <w:sig w:usb0="E4002EFF" w:usb1="C000247B" w:usb2="00000009" w:usb3="00000000" w:csb0="000001FF" w:csb1="00000000"/>
    <w:embedRegular r:id="rId8" w:fontKey="{42FECDA7-9A8D-4D52-B0EC-2DC0FABC6B0A}"/>
    <w:embedBold r:id="rId9" w:fontKey="{5E866BDB-2AAB-4FB1-BAFC-D8551790BA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218603"/>
      <w:docPartObj>
        <w:docPartGallery w:val="Page Numbers (Bottom of Page)"/>
        <w:docPartUnique/>
      </w:docPartObj>
    </w:sdtPr>
    <w:sdtEndPr>
      <w:rPr>
        <w:rFonts w:ascii="Cambria" w:hAnsi="Cambria"/>
        <w:noProof/>
      </w:rPr>
    </w:sdtEndPr>
    <w:sdtContent>
      <w:p w14:paraId="2C45D403" w14:textId="77777777" w:rsidR="00B428B7" w:rsidRDefault="00C25991" w:rsidP="00B428B7">
        <w:pPr>
          <w:pStyle w:val="Footer"/>
          <w:spacing w:line="240" w:lineRule="auto"/>
          <w:jc w:val="center"/>
          <w:rPr>
            <w:rFonts w:asciiTheme="majorHAnsi" w:eastAsia="Calibri" w:hAnsiTheme="majorHAnsi" w:cs="Calibri"/>
            <w:noProof/>
            <w:lang w:eastAsia="en-GB" w:bidi="en-GB"/>
          </w:rPr>
        </w:pPr>
        <w:r w:rsidRPr="00C25991">
          <w:rPr>
            <w:rFonts w:ascii="Cambria" w:hAnsi="Cambria"/>
          </w:rPr>
          <w:fldChar w:fldCharType="begin"/>
        </w:r>
        <w:r w:rsidRPr="00C25991">
          <w:rPr>
            <w:rFonts w:ascii="Cambria" w:hAnsi="Cambria"/>
          </w:rPr>
          <w:instrText xml:space="preserve"> PAGE   \* MERGEFORMAT </w:instrText>
        </w:r>
        <w:r w:rsidRPr="00C25991">
          <w:rPr>
            <w:rFonts w:ascii="Cambria" w:hAnsi="Cambria"/>
          </w:rPr>
          <w:fldChar w:fldCharType="separate"/>
        </w:r>
        <w:r w:rsidRPr="00C25991">
          <w:rPr>
            <w:rFonts w:ascii="Cambria" w:hAnsi="Cambria"/>
            <w:noProof/>
          </w:rPr>
          <w:t>2</w:t>
        </w:r>
        <w:r w:rsidRPr="00C25991">
          <w:rPr>
            <w:rFonts w:ascii="Cambria" w:hAnsi="Cambria"/>
            <w:noProof/>
          </w:rPr>
          <w:fldChar w:fldCharType="end"/>
        </w:r>
        <w:r w:rsidR="00B428B7" w:rsidRPr="00B428B7">
          <w:rPr>
            <w:rFonts w:asciiTheme="majorHAnsi" w:eastAsia="Calibri" w:hAnsiTheme="majorHAnsi" w:cs="Calibri"/>
            <w:noProof/>
            <w:lang w:eastAsia="en-GB" w:bidi="en-GB"/>
          </w:rPr>
          <w:t xml:space="preserve"> </w:t>
        </w:r>
      </w:p>
      <w:p w14:paraId="525D9494" w14:textId="7ABDC15C" w:rsidR="006542CC" w:rsidRPr="00B428B7" w:rsidRDefault="00B428B7" w:rsidP="00B428B7">
        <w:pPr>
          <w:pStyle w:val="Footer"/>
          <w:spacing w:line="240" w:lineRule="auto"/>
          <w:jc w:val="center"/>
          <w:rPr>
            <w:rFonts w:ascii="Cambria" w:hAnsi="Cambria"/>
            <w:noProof/>
            <w:lang w:bidi="en-GB"/>
          </w:rPr>
        </w:pPr>
        <w:r w:rsidRPr="00B428B7">
          <w:rPr>
            <w:rFonts w:ascii="Cambria" w:hAnsi="Cambria"/>
            <w:noProof/>
            <w:lang w:bidi="en-GB"/>
          </w:rPr>
          <w:t xml:space="preserve">BBCET </w:t>
        </w:r>
        <w:r>
          <w:rPr>
            <w:rFonts w:ascii="Cambria" w:hAnsi="Cambria"/>
            <w:noProof/>
            <w:lang w:bidi="en-GB"/>
          </w:rPr>
          <w:t>Complaints</w:t>
        </w:r>
        <w:r w:rsidRPr="00B428B7">
          <w:rPr>
            <w:rFonts w:ascii="Cambria" w:hAnsi="Cambria"/>
            <w:noProof/>
            <w:lang w:bidi="en-GB"/>
          </w:rPr>
          <w:t xml:space="preserve"> Policy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329D" w14:textId="3F2C5713" w:rsidR="00AC163E" w:rsidRPr="00350EEE" w:rsidRDefault="00AC163E" w:rsidP="00EB2C1F">
    <w:pPr>
      <w:pStyle w:val="Footer"/>
      <w:spacing w:after="0"/>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E007" w14:textId="77777777" w:rsidR="004C4E07" w:rsidRDefault="004C4E07">
      <w:pPr>
        <w:spacing w:after="0" w:line="240" w:lineRule="auto"/>
      </w:pPr>
      <w:r>
        <w:separator/>
      </w:r>
    </w:p>
  </w:footnote>
  <w:footnote w:type="continuationSeparator" w:id="0">
    <w:p w14:paraId="7037B20F" w14:textId="77777777" w:rsidR="004C4E07" w:rsidRDefault="004C4E07">
      <w:pPr>
        <w:spacing w:after="0" w:line="240" w:lineRule="auto"/>
      </w:pPr>
      <w:r>
        <w:continuationSeparator/>
      </w:r>
    </w:p>
  </w:footnote>
  <w:footnote w:type="continuationNotice" w:id="1">
    <w:p w14:paraId="3A84E4F8" w14:textId="77777777" w:rsidR="004C4E07" w:rsidRDefault="004C4E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FA06" w14:textId="77777777" w:rsidR="00504FBF" w:rsidRPr="00504FBF" w:rsidRDefault="00504FBF" w:rsidP="00504FBF">
    <w:pPr>
      <w:widowControl w:val="0"/>
      <w:tabs>
        <w:tab w:val="center" w:pos="4513"/>
        <w:tab w:val="right" w:pos="9026"/>
      </w:tabs>
      <w:autoSpaceDE w:val="0"/>
      <w:autoSpaceDN w:val="0"/>
      <w:spacing w:after="0" w:line="240" w:lineRule="auto"/>
      <w:jc w:val="right"/>
      <w:rPr>
        <w:rFonts w:ascii="Cambria" w:eastAsia="Calibri" w:hAnsi="Cambria" w:cs="Calibri"/>
        <w:lang w:eastAsia="en-GB" w:bidi="en-GB"/>
      </w:rPr>
    </w:pPr>
    <w:r w:rsidRPr="00504FBF">
      <w:rPr>
        <w:rFonts w:ascii="Cambria" w:eastAsia="Calibri" w:hAnsi="Cambria" w:cs="Calibri"/>
        <w:noProof/>
        <w:lang w:eastAsia="en-GB" w:bidi="en-GB"/>
      </w:rPr>
      <w:drawing>
        <wp:anchor distT="0" distB="0" distL="114300" distR="114300" simplePos="0" relativeHeight="251659264" behindDoc="1" locked="0" layoutInCell="1" allowOverlap="1" wp14:anchorId="17FC9B2A" wp14:editId="50D94BB6">
          <wp:simplePos x="0" y="0"/>
          <wp:positionH relativeFrom="margin">
            <wp:posOffset>6059805</wp:posOffset>
          </wp:positionH>
          <wp:positionV relativeFrom="paragraph">
            <wp:posOffset>-101600</wp:posOffset>
          </wp:positionV>
          <wp:extent cx="441960" cy="661670"/>
          <wp:effectExtent l="0" t="0" r="0" b="5080"/>
          <wp:wrapTight wrapText="bothSides">
            <wp:wrapPolygon edited="0">
              <wp:start x="0" y="0"/>
              <wp:lineTo x="0" y="21144"/>
              <wp:lineTo x="20483" y="21144"/>
              <wp:lineTo x="20483" y="0"/>
              <wp:lineTo x="0" y="0"/>
            </wp:wrapPolygon>
          </wp:wrapTight>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661670"/>
                  </a:xfrm>
                  <a:prstGeom prst="rect">
                    <a:avLst/>
                  </a:prstGeom>
                  <a:noFill/>
                </pic:spPr>
              </pic:pic>
            </a:graphicData>
          </a:graphic>
          <wp14:sizeRelH relativeFrom="margin">
            <wp14:pctWidth>0</wp14:pctWidth>
          </wp14:sizeRelH>
          <wp14:sizeRelV relativeFrom="margin">
            <wp14:pctHeight>0</wp14:pctHeight>
          </wp14:sizeRelV>
        </wp:anchor>
      </w:drawing>
    </w:r>
    <w:r w:rsidRPr="00504FBF">
      <w:rPr>
        <w:rFonts w:ascii="Cambria" w:eastAsia="Calibri" w:hAnsi="Cambria" w:cs="Calibri"/>
        <w:lang w:eastAsia="en-GB" w:bidi="en-GB"/>
      </w:rPr>
      <w:t xml:space="preserve">Bishop Bewick Catholic Education Trust </w:t>
    </w:r>
  </w:p>
  <w:p w14:paraId="577C04EE" w14:textId="5EC94FF0" w:rsidR="74365256" w:rsidRPr="00077A1F" w:rsidRDefault="74365256" w:rsidP="00077A1F">
    <w:pPr>
      <w:widowControl w:val="0"/>
      <w:tabs>
        <w:tab w:val="center" w:pos="4513"/>
        <w:tab w:val="right" w:pos="9026"/>
      </w:tabs>
      <w:autoSpaceDE w:val="0"/>
      <w:autoSpaceDN w:val="0"/>
      <w:spacing w:after="0" w:line="240" w:lineRule="auto"/>
      <w:rPr>
        <w:rFonts w:ascii="Cambria" w:eastAsia="Calibri" w:hAnsi="Cambria" w:cs="Calibri"/>
        <w:lang w:eastAsia="en-GB" w:bidi="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4365256" w14:paraId="2B38D8D6" w14:textId="77777777" w:rsidTr="74365256">
      <w:tc>
        <w:tcPr>
          <w:tcW w:w="3005" w:type="dxa"/>
        </w:tcPr>
        <w:p w14:paraId="3351347F" w14:textId="56EBAA9D" w:rsidR="74365256" w:rsidRDefault="74365256" w:rsidP="74365256">
          <w:pPr>
            <w:pStyle w:val="Header"/>
            <w:ind w:left="-115"/>
          </w:pPr>
        </w:p>
      </w:tc>
      <w:tc>
        <w:tcPr>
          <w:tcW w:w="3005" w:type="dxa"/>
        </w:tcPr>
        <w:p w14:paraId="3152532D" w14:textId="73851F66" w:rsidR="74365256" w:rsidRDefault="74365256" w:rsidP="74365256">
          <w:pPr>
            <w:pStyle w:val="Header"/>
            <w:jc w:val="center"/>
          </w:pPr>
        </w:p>
      </w:tc>
      <w:tc>
        <w:tcPr>
          <w:tcW w:w="3005" w:type="dxa"/>
        </w:tcPr>
        <w:p w14:paraId="0C90B8FF" w14:textId="496DC28B" w:rsidR="74365256" w:rsidRDefault="74365256" w:rsidP="74365256">
          <w:pPr>
            <w:pStyle w:val="Header"/>
            <w:ind w:right="-115"/>
            <w:jc w:val="right"/>
          </w:pPr>
        </w:p>
      </w:tc>
    </w:tr>
  </w:tbl>
  <w:p w14:paraId="2A6D16AA" w14:textId="00B8483B" w:rsidR="74365256" w:rsidRDefault="74365256" w:rsidP="74365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07A2" w14:textId="77777777" w:rsidR="0034250C" w:rsidRDefault="00342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C712" w14:textId="77777777" w:rsidR="0034250C" w:rsidRDefault="00342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D077E8"/>
    <w:multiLevelType w:val="hybridMultilevel"/>
    <w:tmpl w:val="AB5442CA"/>
    <w:lvl w:ilvl="0" w:tplc="7A5C8C0E">
      <w:start w:val="1"/>
      <w:numFmt w:val="bullet"/>
      <w:lvlText w:val=""/>
      <w:lvlJc w:val="left"/>
      <w:pPr>
        <w:ind w:left="720" w:hanging="360"/>
      </w:pPr>
      <w:rPr>
        <w:rFonts w:ascii="Symbol" w:hAnsi="Symbol" w:hint="default"/>
      </w:rPr>
    </w:lvl>
    <w:lvl w:ilvl="1" w:tplc="7D8CF82C" w:tentative="1">
      <w:start w:val="1"/>
      <w:numFmt w:val="bullet"/>
      <w:lvlText w:val="o"/>
      <w:lvlJc w:val="left"/>
      <w:pPr>
        <w:ind w:left="1440" w:hanging="360"/>
      </w:pPr>
      <w:rPr>
        <w:rFonts w:ascii="Courier New" w:hAnsi="Courier New" w:cs="Courier New" w:hint="default"/>
      </w:rPr>
    </w:lvl>
    <w:lvl w:ilvl="2" w:tplc="703C387C" w:tentative="1">
      <w:start w:val="1"/>
      <w:numFmt w:val="bullet"/>
      <w:lvlText w:val=""/>
      <w:lvlJc w:val="left"/>
      <w:pPr>
        <w:ind w:left="2160" w:hanging="360"/>
      </w:pPr>
      <w:rPr>
        <w:rFonts w:ascii="Wingdings" w:hAnsi="Wingdings" w:hint="default"/>
      </w:rPr>
    </w:lvl>
    <w:lvl w:ilvl="3" w:tplc="448872AC" w:tentative="1">
      <w:start w:val="1"/>
      <w:numFmt w:val="bullet"/>
      <w:lvlText w:val=""/>
      <w:lvlJc w:val="left"/>
      <w:pPr>
        <w:ind w:left="2880" w:hanging="360"/>
      </w:pPr>
      <w:rPr>
        <w:rFonts w:ascii="Symbol" w:hAnsi="Symbol" w:hint="default"/>
      </w:rPr>
    </w:lvl>
    <w:lvl w:ilvl="4" w:tplc="C10432AC" w:tentative="1">
      <w:start w:val="1"/>
      <w:numFmt w:val="bullet"/>
      <w:lvlText w:val="o"/>
      <w:lvlJc w:val="left"/>
      <w:pPr>
        <w:ind w:left="3600" w:hanging="360"/>
      </w:pPr>
      <w:rPr>
        <w:rFonts w:ascii="Courier New" w:hAnsi="Courier New" w:cs="Courier New" w:hint="default"/>
      </w:rPr>
    </w:lvl>
    <w:lvl w:ilvl="5" w:tplc="746E008A" w:tentative="1">
      <w:start w:val="1"/>
      <w:numFmt w:val="bullet"/>
      <w:lvlText w:val=""/>
      <w:lvlJc w:val="left"/>
      <w:pPr>
        <w:ind w:left="4320" w:hanging="360"/>
      </w:pPr>
      <w:rPr>
        <w:rFonts w:ascii="Wingdings" w:hAnsi="Wingdings" w:hint="default"/>
      </w:rPr>
    </w:lvl>
    <w:lvl w:ilvl="6" w:tplc="2E4219CE" w:tentative="1">
      <w:start w:val="1"/>
      <w:numFmt w:val="bullet"/>
      <w:lvlText w:val=""/>
      <w:lvlJc w:val="left"/>
      <w:pPr>
        <w:ind w:left="5040" w:hanging="360"/>
      </w:pPr>
      <w:rPr>
        <w:rFonts w:ascii="Symbol" w:hAnsi="Symbol" w:hint="default"/>
      </w:rPr>
    </w:lvl>
    <w:lvl w:ilvl="7" w:tplc="7878FE34" w:tentative="1">
      <w:start w:val="1"/>
      <w:numFmt w:val="bullet"/>
      <w:lvlText w:val="o"/>
      <w:lvlJc w:val="left"/>
      <w:pPr>
        <w:ind w:left="5760" w:hanging="360"/>
      </w:pPr>
      <w:rPr>
        <w:rFonts w:ascii="Courier New" w:hAnsi="Courier New" w:cs="Courier New" w:hint="default"/>
      </w:rPr>
    </w:lvl>
    <w:lvl w:ilvl="8" w:tplc="C442B0C8" w:tentative="1">
      <w:start w:val="1"/>
      <w:numFmt w:val="bullet"/>
      <w:lvlText w:val=""/>
      <w:lvlJc w:val="left"/>
      <w:pPr>
        <w:ind w:left="6480" w:hanging="360"/>
      </w:pPr>
      <w:rPr>
        <w:rFonts w:ascii="Wingdings" w:hAnsi="Wingdings" w:hint="default"/>
      </w:rPr>
    </w:lvl>
  </w:abstractNum>
  <w:abstractNum w:abstractNumId="2" w15:restartNumberingAfterBreak="0">
    <w:nsid w:val="09470775"/>
    <w:multiLevelType w:val="hybridMultilevel"/>
    <w:tmpl w:val="87C40B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17383"/>
    <w:multiLevelType w:val="hybridMultilevel"/>
    <w:tmpl w:val="64FEE3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F553FB"/>
    <w:multiLevelType w:val="hybridMultilevel"/>
    <w:tmpl w:val="38C2D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A61DC"/>
    <w:multiLevelType w:val="hybridMultilevel"/>
    <w:tmpl w:val="8334DAAC"/>
    <w:lvl w:ilvl="0" w:tplc="5314A090">
      <w:start w:val="1"/>
      <w:numFmt w:val="bullet"/>
      <w:lvlText w:val=""/>
      <w:lvlJc w:val="left"/>
      <w:pPr>
        <w:ind w:left="720" w:hanging="360"/>
      </w:pPr>
      <w:rPr>
        <w:rFonts w:ascii="Symbol" w:hAnsi="Symbol" w:hint="default"/>
      </w:rPr>
    </w:lvl>
    <w:lvl w:ilvl="1" w:tplc="3DE29532" w:tentative="1">
      <w:start w:val="1"/>
      <w:numFmt w:val="bullet"/>
      <w:lvlText w:val="o"/>
      <w:lvlJc w:val="left"/>
      <w:pPr>
        <w:ind w:left="1440" w:hanging="360"/>
      </w:pPr>
      <w:rPr>
        <w:rFonts w:ascii="Courier New" w:hAnsi="Courier New" w:cs="Courier New" w:hint="default"/>
      </w:rPr>
    </w:lvl>
    <w:lvl w:ilvl="2" w:tplc="166EE0E6" w:tentative="1">
      <w:start w:val="1"/>
      <w:numFmt w:val="bullet"/>
      <w:lvlText w:val=""/>
      <w:lvlJc w:val="left"/>
      <w:pPr>
        <w:ind w:left="2160" w:hanging="360"/>
      </w:pPr>
      <w:rPr>
        <w:rFonts w:ascii="Wingdings" w:hAnsi="Wingdings" w:hint="default"/>
      </w:rPr>
    </w:lvl>
    <w:lvl w:ilvl="3" w:tplc="7FC0699C" w:tentative="1">
      <w:start w:val="1"/>
      <w:numFmt w:val="bullet"/>
      <w:lvlText w:val=""/>
      <w:lvlJc w:val="left"/>
      <w:pPr>
        <w:ind w:left="2880" w:hanging="360"/>
      </w:pPr>
      <w:rPr>
        <w:rFonts w:ascii="Symbol" w:hAnsi="Symbol" w:hint="default"/>
      </w:rPr>
    </w:lvl>
    <w:lvl w:ilvl="4" w:tplc="F4FCEC66" w:tentative="1">
      <w:start w:val="1"/>
      <w:numFmt w:val="bullet"/>
      <w:lvlText w:val="o"/>
      <w:lvlJc w:val="left"/>
      <w:pPr>
        <w:ind w:left="3600" w:hanging="360"/>
      </w:pPr>
      <w:rPr>
        <w:rFonts w:ascii="Courier New" w:hAnsi="Courier New" w:cs="Courier New" w:hint="default"/>
      </w:rPr>
    </w:lvl>
    <w:lvl w:ilvl="5" w:tplc="C19AB80C" w:tentative="1">
      <w:start w:val="1"/>
      <w:numFmt w:val="bullet"/>
      <w:lvlText w:val=""/>
      <w:lvlJc w:val="left"/>
      <w:pPr>
        <w:ind w:left="4320" w:hanging="360"/>
      </w:pPr>
      <w:rPr>
        <w:rFonts w:ascii="Wingdings" w:hAnsi="Wingdings" w:hint="default"/>
      </w:rPr>
    </w:lvl>
    <w:lvl w:ilvl="6" w:tplc="31BA31B6" w:tentative="1">
      <w:start w:val="1"/>
      <w:numFmt w:val="bullet"/>
      <w:lvlText w:val=""/>
      <w:lvlJc w:val="left"/>
      <w:pPr>
        <w:ind w:left="5040" w:hanging="360"/>
      </w:pPr>
      <w:rPr>
        <w:rFonts w:ascii="Symbol" w:hAnsi="Symbol" w:hint="default"/>
      </w:rPr>
    </w:lvl>
    <w:lvl w:ilvl="7" w:tplc="76A4F046" w:tentative="1">
      <w:start w:val="1"/>
      <w:numFmt w:val="bullet"/>
      <w:lvlText w:val="o"/>
      <w:lvlJc w:val="left"/>
      <w:pPr>
        <w:ind w:left="5760" w:hanging="360"/>
      </w:pPr>
      <w:rPr>
        <w:rFonts w:ascii="Courier New" w:hAnsi="Courier New" w:cs="Courier New" w:hint="default"/>
      </w:rPr>
    </w:lvl>
    <w:lvl w:ilvl="8" w:tplc="76AAF5C4" w:tentative="1">
      <w:start w:val="1"/>
      <w:numFmt w:val="bullet"/>
      <w:lvlText w:val=""/>
      <w:lvlJc w:val="left"/>
      <w:pPr>
        <w:ind w:left="6480" w:hanging="360"/>
      </w:pPr>
      <w:rPr>
        <w:rFonts w:ascii="Wingdings" w:hAnsi="Wingdings" w:hint="default"/>
      </w:rPr>
    </w:lvl>
  </w:abstractNum>
  <w:abstractNum w:abstractNumId="6" w15:restartNumberingAfterBreak="0">
    <w:nsid w:val="1CA51A0C"/>
    <w:multiLevelType w:val="hybridMultilevel"/>
    <w:tmpl w:val="01BCC382"/>
    <w:lvl w:ilvl="0" w:tplc="203E3B8E">
      <w:start w:val="1"/>
      <w:numFmt w:val="bullet"/>
      <w:lvlText w:val=""/>
      <w:lvlJc w:val="left"/>
      <w:pPr>
        <w:ind w:left="720" w:hanging="360"/>
      </w:pPr>
      <w:rPr>
        <w:rFonts w:ascii="Symbol" w:hAnsi="Symbol" w:hint="default"/>
      </w:rPr>
    </w:lvl>
    <w:lvl w:ilvl="1" w:tplc="458C96F6">
      <w:start w:val="1"/>
      <w:numFmt w:val="bullet"/>
      <w:lvlText w:val="o"/>
      <w:lvlJc w:val="left"/>
      <w:pPr>
        <w:ind w:left="1440" w:hanging="360"/>
      </w:pPr>
      <w:rPr>
        <w:rFonts w:ascii="Courier New" w:hAnsi="Courier New" w:cs="Courier New" w:hint="default"/>
      </w:rPr>
    </w:lvl>
    <w:lvl w:ilvl="2" w:tplc="D30E4762" w:tentative="1">
      <w:start w:val="1"/>
      <w:numFmt w:val="bullet"/>
      <w:lvlText w:val=""/>
      <w:lvlJc w:val="left"/>
      <w:pPr>
        <w:ind w:left="2160" w:hanging="360"/>
      </w:pPr>
      <w:rPr>
        <w:rFonts w:ascii="Wingdings" w:hAnsi="Wingdings" w:hint="default"/>
      </w:rPr>
    </w:lvl>
    <w:lvl w:ilvl="3" w:tplc="D1BCA3D0" w:tentative="1">
      <w:start w:val="1"/>
      <w:numFmt w:val="bullet"/>
      <w:lvlText w:val=""/>
      <w:lvlJc w:val="left"/>
      <w:pPr>
        <w:ind w:left="2880" w:hanging="360"/>
      </w:pPr>
      <w:rPr>
        <w:rFonts w:ascii="Symbol" w:hAnsi="Symbol" w:hint="default"/>
      </w:rPr>
    </w:lvl>
    <w:lvl w:ilvl="4" w:tplc="FEBE5032" w:tentative="1">
      <w:start w:val="1"/>
      <w:numFmt w:val="bullet"/>
      <w:lvlText w:val="o"/>
      <w:lvlJc w:val="left"/>
      <w:pPr>
        <w:ind w:left="3600" w:hanging="360"/>
      </w:pPr>
      <w:rPr>
        <w:rFonts w:ascii="Courier New" w:hAnsi="Courier New" w:cs="Courier New" w:hint="default"/>
      </w:rPr>
    </w:lvl>
    <w:lvl w:ilvl="5" w:tplc="F1168FC6" w:tentative="1">
      <w:start w:val="1"/>
      <w:numFmt w:val="bullet"/>
      <w:lvlText w:val=""/>
      <w:lvlJc w:val="left"/>
      <w:pPr>
        <w:ind w:left="4320" w:hanging="360"/>
      </w:pPr>
      <w:rPr>
        <w:rFonts w:ascii="Wingdings" w:hAnsi="Wingdings" w:hint="default"/>
      </w:rPr>
    </w:lvl>
    <w:lvl w:ilvl="6" w:tplc="2FC88148" w:tentative="1">
      <w:start w:val="1"/>
      <w:numFmt w:val="bullet"/>
      <w:lvlText w:val=""/>
      <w:lvlJc w:val="left"/>
      <w:pPr>
        <w:ind w:left="5040" w:hanging="360"/>
      </w:pPr>
      <w:rPr>
        <w:rFonts w:ascii="Symbol" w:hAnsi="Symbol" w:hint="default"/>
      </w:rPr>
    </w:lvl>
    <w:lvl w:ilvl="7" w:tplc="2BAE0772" w:tentative="1">
      <w:start w:val="1"/>
      <w:numFmt w:val="bullet"/>
      <w:lvlText w:val="o"/>
      <w:lvlJc w:val="left"/>
      <w:pPr>
        <w:ind w:left="5760" w:hanging="360"/>
      </w:pPr>
      <w:rPr>
        <w:rFonts w:ascii="Courier New" w:hAnsi="Courier New" w:cs="Courier New" w:hint="default"/>
      </w:rPr>
    </w:lvl>
    <w:lvl w:ilvl="8" w:tplc="DFD47F88" w:tentative="1">
      <w:start w:val="1"/>
      <w:numFmt w:val="bullet"/>
      <w:lvlText w:val=""/>
      <w:lvlJc w:val="left"/>
      <w:pPr>
        <w:ind w:left="6480" w:hanging="360"/>
      </w:pPr>
      <w:rPr>
        <w:rFonts w:ascii="Wingdings" w:hAnsi="Wingdings" w:hint="default"/>
      </w:rPr>
    </w:lvl>
  </w:abstractNum>
  <w:abstractNum w:abstractNumId="7" w15:restartNumberingAfterBreak="0">
    <w:nsid w:val="1EF26664"/>
    <w:multiLevelType w:val="hybridMultilevel"/>
    <w:tmpl w:val="95348944"/>
    <w:lvl w:ilvl="0" w:tplc="4CCA53F8">
      <w:start w:val="1"/>
      <w:numFmt w:val="bullet"/>
      <w:lvlText w:val=""/>
      <w:lvlJc w:val="left"/>
      <w:pPr>
        <w:ind w:left="720" w:hanging="360"/>
      </w:pPr>
      <w:rPr>
        <w:rFonts w:ascii="Symbol" w:hAnsi="Symbol" w:hint="default"/>
      </w:rPr>
    </w:lvl>
    <w:lvl w:ilvl="1" w:tplc="A22C1942" w:tentative="1">
      <w:start w:val="1"/>
      <w:numFmt w:val="bullet"/>
      <w:lvlText w:val="o"/>
      <w:lvlJc w:val="left"/>
      <w:pPr>
        <w:ind w:left="1440" w:hanging="360"/>
      </w:pPr>
      <w:rPr>
        <w:rFonts w:ascii="Courier New" w:hAnsi="Courier New" w:cs="Courier New" w:hint="default"/>
      </w:rPr>
    </w:lvl>
    <w:lvl w:ilvl="2" w:tplc="51FEFB0A" w:tentative="1">
      <w:start w:val="1"/>
      <w:numFmt w:val="bullet"/>
      <w:lvlText w:val=""/>
      <w:lvlJc w:val="left"/>
      <w:pPr>
        <w:ind w:left="2160" w:hanging="360"/>
      </w:pPr>
      <w:rPr>
        <w:rFonts w:ascii="Wingdings" w:hAnsi="Wingdings" w:hint="default"/>
      </w:rPr>
    </w:lvl>
    <w:lvl w:ilvl="3" w:tplc="59EC3920" w:tentative="1">
      <w:start w:val="1"/>
      <w:numFmt w:val="bullet"/>
      <w:lvlText w:val=""/>
      <w:lvlJc w:val="left"/>
      <w:pPr>
        <w:ind w:left="2880" w:hanging="360"/>
      </w:pPr>
      <w:rPr>
        <w:rFonts w:ascii="Symbol" w:hAnsi="Symbol" w:hint="default"/>
      </w:rPr>
    </w:lvl>
    <w:lvl w:ilvl="4" w:tplc="E6D65A4E" w:tentative="1">
      <w:start w:val="1"/>
      <w:numFmt w:val="bullet"/>
      <w:lvlText w:val="o"/>
      <w:lvlJc w:val="left"/>
      <w:pPr>
        <w:ind w:left="3600" w:hanging="360"/>
      </w:pPr>
      <w:rPr>
        <w:rFonts w:ascii="Courier New" w:hAnsi="Courier New" w:cs="Courier New" w:hint="default"/>
      </w:rPr>
    </w:lvl>
    <w:lvl w:ilvl="5" w:tplc="D806DBC8" w:tentative="1">
      <w:start w:val="1"/>
      <w:numFmt w:val="bullet"/>
      <w:lvlText w:val=""/>
      <w:lvlJc w:val="left"/>
      <w:pPr>
        <w:ind w:left="4320" w:hanging="360"/>
      </w:pPr>
      <w:rPr>
        <w:rFonts w:ascii="Wingdings" w:hAnsi="Wingdings" w:hint="default"/>
      </w:rPr>
    </w:lvl>
    <w:lvl w:ilvl="6" w:tplc="3AB0D784" w:tentative="1">
      <w:start w:val="1"/>
      <w:numFmt w:val="bullet"/>
      <w:lvlText w:val=""/>
      <w:lvlJc w:val="left"/>
      <w:pPr>
        <w:ind w:left="5040" w:hanging="360"/>
      </w:pPr>
      <w:rPr>
        <w:rFonts w:ascii="Symbol" w:hAnsi="Symbol" w:hint="default"/>
      </w:rPr>
    </w:lvl>
    <w:lvl w:ilvl="7" w:tplc="7194D098" w:tentative="1">
      <w:start w:val="1"/>
      <w:numFmt w:val="bullet"/>
      <w:lvlText w:val="o"/>
      <w:lvlJc w:val="left"/>
      <w:pPr>
        <w:ind w:left="5760" w:hanging="360"/>
      </w:pPr>
      <w:rPr>
        <w:rFonts w:ascii="Courier New" w:hAnsi="Courier New" w:cs="Courier New" w:hint="default"/>
      </w:rPr>
    </w:lvl>
    <w:lvl w:ilvl="8" w:tplc="F3802D86" w:tentative="1">
      <w:start w:val="1"/>
      <w:numFmt w:val="bullet"/>
      <w:lvlText w:val=""/>
      <w:lvlJc w:val="left"/>
      <w:pPr>
        <w:ind w:left="6480" w:hanging="360"/>
      </w:pPr>
      <w:rPr>
        <w:rFonts w:ascii="Wingdings" w:hAnsi="Wingdings" w:hint="default"/>
      </w:rPr>
    </w:lvl>
  </w:abstractNum>
  <w:abstractNum w:abstractNumId="8" w15:restartNumberingAfterBreak="0">
    <w:nsid w:val="22B10845"/>
    <w:multiLevelType w:val="hybridMultilevel"/>
    <w:tmpl w:val="E5FEFDC4"/>
    <w:lvl w:ilvl="0" w:tplc="1EBC8396">
      <w:start w:val="1"/>
      <w:numFmt w:val="bullet"/>
      <w:lvlText w:val=""/>
      <w:lvlJc w:val="left"/>
      <w:pPr>
        <w:ind w:left="720" w:hanging="360"/>
      </w:pPr>
      <w:rPr>
        <w:rFonts w:ascii="Symbol" w:hAnsi="Symbol" w:hint="default"/>
      </w:rPr>
    </w:lvl>
    <w:lvl w:ilvl="1" w:tplc="7BE6A348" w:tentative="1">
      <w:start w:val="1"/>
      <w:numFmt w:val="bullet"/>
      <w:lvlText w:val="o"/>
      <w:lvlJc w:val="left"/>
      <w:pPr>
        <w:ind w:left="1440" w:hanging="360"/>
      </w:pPr>
      <w:rPr>
        <w:rFonts w:ascii="Courier New" w:hAnsi="Courier New" w:cs="Courier New" w:hint="default"/>
      </w:rPr>
    </w:lvl>
    <w:lvl w:ilvl="2" w:tplc="960828D8" w:tentative="1">
      <w:start w:val="1"/>
      <w:numFmt w:val="bullet"/>
      <w:lvlText w:val=""/>
      <w:lvlJc w:val="left"/>
      <w:pPr>
        <w:ind w:left="2160" w:hanging="360"/>
      </w:pPr>
      <w:rPr>
        <w:rFonts w:ascii="Wingdings" w:hAnsi="Wingdings" w:hint="default"/>
      </w:rPr>
    </w:lvl>
    <w:lvl w:ilvl="3" w:tplc="494426DC" w:tentative="1">
      <w:start w:val="1"/>
      <w:numFmt w:val="bullet"/>
      <w:lvlText w:val=""/>
      <w:lvlJc w:val="left"/>
      <w:pPr>
        <w:ind w:left="2880" w:hanging="360"/>
      </w:pPr>
      <w:rPr>
        <w:rFonts w:ascii="Symbol" w:hAnsi="Symbol" w:hint="default"/>
      </w:rPr>
    </w:lvl>
    <w:lvl w:ilvl="4" w:tplc="5192BECE" w:tentative="1">
      <w:start w:val="1"/>
      <w:numFmt w:val="bullet"/>
      <w:lvlText w:val="o"/>
      <w:lvlJc w:val="left"/>
      <w:pPr>
        <w:ind w:left="3600" w:hanging="360"/>
      </w:pPr>
      <w:rPr>
        <w:rFonts w:ascii="Courier New" w:hAnsi="Courier New" w:cs="Courier New" w:hint="default"/>
      </w:rPr>
    </w:lvl>
    <w:lvl w:ilvl="5" w:tplc="99165C3A" w:tentative="1">
      <w:start w:val="1"/>
      <w:numFmt w:val="bullet"/>
      <w:lvlText w:val=""/>
      <w:lvlJc w:val="left"/>
      <w:pPr>
        <w:ind w:left="4320" w:hanging="360"/>
      </w:pPr>
      <w:rPr>
        <w:rFonts w:ascii="Wingdings" w:hAnsi="Wingdings" w:hint="default"/>
      </w:rPr>
    </w:lvl>
    <w:lvl w:ilvl="6" w:tplc="AC40C808" w:tentative="1">
      <w:start w:val="1"/>
      <w:numFmt w:val="bullet"/>
      <w:lvlText w:val=""/>
      <w:lvlJc w:val="left"/>
      <w:pPr>
        <w:ind w:left="5040" w:hanging="360"/>
      </w:pPr>
      <w:rPr>
        <w:rFonts w:ascii="Symbol" w:hAnsi="Symbol" w:hint="default"/>
      </w:rPr>
    </w:lvl>
    <w:lvl w:ilvl="7" w:tplc="815AEB96" w:tentative="1">
      <w:start w:val="1"/>
      <w:numFmt w:val="bullet"/>
      <w:lvlText w:val="o"/>
      <w:lvlJc w:val="left"/>
      <w:pPr>
        <w:ind w:left="5760" w:hanging="360"/>
      </w:pPr>
      <w:rPr>
        <w:rFonts w:ascii="Courier New" w:hAnsi="Courier New" w:cs="Courier New" w:hint="default"/>
      </w:rPr>
    </w:lvl>
    <w:lvl w:ilvl="8" w:tplc="5B2E7BC8" w:tentative="1">
      <w:start w:val="1"/>
      <w:numFmt w:val="bullet"/>
      <w:lvlText w:val=""/>
      <w:lvlJc w:val="left"/>
      <w:pPr>
        <w:ind w:left="6480" w:hanging="360"/>
      </w:pPr>
      <w:rPr>
        <w:rFonts w:ascii="Wingdings" w:hAnsi="Wingdings" w:hint="default"/>
      </w:rPr>
    </w:lvl>
  </w:abstractNum>
  <w:abstractNum w:abstractNumId="9" w15:restartNumberingAfterBreak="0">
    <w:nsid w:val="25B53B55"/>
    <w:multiLevelType w:val="hybridMultilevel"/>
    <w:tmpl w:val="B60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C26BB"/>
    <w:multiLevelType w:val="hybridMultilevel"/>
    <w:tmpl w:val="FCF4E444"/>
    <w:lvl w:ilvl="0" w:tplc="B4CA526E">
      <w:start w:val="1"/>
      <w:numFmt w:val="bullet"/>
      <w:lvlText w:val=""/>
      <w:lvlJc w:val="left"/>
      <w:pPr>
        <w:ind w:left="720" w:hanging="360"/>
      </w:pPr>
      <w:rPr>
        <w:rFonts w:ascii="Symbol" w:hAnsi="Symbol" w:hint="default"/>
      </w:rPr>
    </w:lvl>
    <w:lvl w:ilvl="1" w:tplc="DFCC554E" w:tentative="1">
      <w:start w:val="1"/>
      <w:numFmt w:val="bullet"/>
      <w:lvlText w:val="o"/>
      <w:lvlJc w:val="left"/>
      <w:pPr>
        <w:ind w:left="1440" w:hanging="360"/>
      </w:pPr>
      <w:rPr>
        <w:rFonts w:ascii="Courier New" w:hAnsi="Courier New" w:cs="Courier New" w:hint="default"/>
      </w:rPr>
    </w:lvl>
    <w:lvl w:ilvl="2" w:tplc="19EA9A98" w:tentative="1">
      <w:start w:val="1"/>
      <w:numFmt w:val="bullet"/>
      <w:lvlText w:val=""/>
      <w:lvlJc w:val="left"/>
      <w:pPr>
        <w:ind w:left="2160" w:hanging="360"/>
      </w:pPr>
      <w:rPr>
        <w:rFonts w:ascii="Wingdings" w:hAnsi="Wingdings" w:hint="default"/>
      </w:rPr>
    </w:lvl>
    <w:lvl w:ilvl="3" w:tplc="45985DD6" w:tentative="1">
      <w:start w:val="1"/>
      <w:numFmt w:val="bullet"/>
      <w:lvlText w:val=""/>
      <w:lvlJc w:val="left"/>
      <w:pPr>
        <w:ind w:left="2880" w:hanging="360"/>
      </w:pPr>
      <w:rPr>
        <w:rFonts w:ascii="Symbol" w:hAnsi="Symbol" w:hint="default"/>
      </w:rPr>
    </w:lvl>
    <w:lvl w:ilvl="4" w:tplc="434E8432" w:tentative="1">
      <w:start w:val="1"/>
      <w:numFmt w:val="bullet"/>
      <w:lvlText w:val="o"/>
      <w:lvlJc w:val="left"/>
      <w:pPr>
        <w:ind w:left="3600" w:hanging="360"/>
      </w:pPr>
      <w:rPr>
        <w:rFonts w:ascii="Courier New" w:hAnsi="Courier New" w:cs="Courier New" w:hint="default"/>
      </w:rPr>
    </w:lvl>
    <w:lvl w:ilvl="5" w:tplc="D3C855D2" w:tentative="1">
      <w:start w:val="1"/>
      <w:numFmt w:val="bullet"/>
      <w:lvlText w:val=""/>
      <w:lvlJc w:val="left"/>
      <w:pPr>
        <w:ind w:left="4320" w:hanging="360"/>
      </w:pPr>
      <w:rPr>
        <w:rFonts w:ascii="Wingdings" w:hAnsi="Wingdings" w:hint="default"/>
      </w:rPr>
    </w:lvl>
    <w:lvl w:ilvl="6" w:tplc="B0FEA6E4" w:tentative="1">
      <w:start w:val="1"/>
      <w:numFmt w:val="bullet"/>
      <w:lvlText w:val=""/>
      <w:lvlJc w:val="left"/>
      <w:pPr>
        <w:ind w:left="5040" w:hanging="360"/>
      </w:pPr>
      <w:rPr>
        <w:rFonts w:ascii="Symbol" w:hAnsi="Symbol" w:hint="default"/>
      </w:rPr>
    </w:lvl>
    <w:lvl w:ilvl="7" w:tplc="EE48D84E" w:tentative="1">
      <w:start w:val="1"/>
      <w:numFmt w:val="bullet"/>
      <w:lvlText w:val="o"/>
      <w:lvlJc w:val="left"/>
      <w:pPr>
        <w:ind w:left="5760" w:hanging="360"/>
      </w:pPr>
      <w:rPr>
        <w:rFonts w:ascii="Courier New" w:hAnsi="Courier New" w:cs="Courier New" w:hint="default"/>
      </w:rPr>
    </w:lvl>
    <w:lvl w:ilvl="8" w:tplc="C3042BA0" w:tentative="1">
      <w:start w:val="1"/>
      <w:numFmt w:val="bullet"/>
      <w:lvlText w:val=""/>
      <w:lvlJc w:val="left"/>
      <w:pPr>
        <w:ind w:left="6480" w:hanging="360"/>
      </w:pPr>
      <w:rPr>
        <w:rFonts w:ascii="Wingdings" w:hAnsi="Wingdings" w:hint="default"/>
      </w:rPr>
    </w:lvl>
  </w:abstractNum>
  <w:abstractNum w:abstractNumId="11" w15:restartNumberingAfterBreak="0">
    <w:nsid w:val="31ED099F"/>
    <w:multiLevelType w:val="hybridMultilevel"/>
    <w:tmpl w:val="AEDA6414"/>
    <w:lvl w:ilvl="0" w:tplc="0504DF20">
      <w:start w:val="1"/>
      <w:numFmt w:val="bullet"/>
      <w:lvlText w:val=""/>
      <w:lvlJc w:val="left"/>
      <w:pPr>
        <w:ind w:left="720" w:hanging="360"/>
      </w:pPr>
      <w:rPr>
        <w:rFonts w:ascii="Symbol" w:hAnsi="Symbol" w:hint="default"/>
      </w:rPr>
    </w:lvl>
    <w:lvl w:ilvl="1" w:tplc="6250EAC6" w:tentative="1">
      <w:start w:val="1"/>
      <w:numFmt w:val="bullet"/>
      <w:lvlText w:val="o"/>
      <w:lvlJc w:val="left"/>
      <w:pPr>
        <w:ind w:left="1440" w:hanging="360"/>
      </w:pPr>
      <w:rPr>
        <w:rFonts w:ascii="Courier New" w:hAnsi="Courier New" w:cs="Courier New" w:hint="default"/>
      </w:rPr>
    </w:lvl>
    <w:lvl w:ilvl="2" w:tplc="7116C24C" w:tentative="1">
      <w:start w:val="1"/>
      <w:numFmt w:val="bullet"/>
      <w:lvlText w:val=""/>
      <w:lvlJc w:val="left"/>
      <w:pPr>
        <w:ind w:left="2160" w:hanging="360"/>
      </w:pPr>
      <w:rPr>
        <w:rFonts w:ascii="Wingdings" w:hAnsi="Wingdings" w:hint="default"/>
      </w:rPr>
    </w:lvl>
    <w:lvl w:ilvl="3" w:tplc="5FB2C422" w:tentative="1">
      <w:start w:val="1"/>
      <w:numFmt w:val="bullet"/>
      <w:lvlText w:val=""/>
      <w:lvlJc w:val="left"/>
      <w:pPr>
        <w:ind w:left="2880" w:hanging="360"/>
      </w:pPr>
      <w:rPr>
        <w:rFonts w:ascii="Symbol" w:hAnsi="Symbol" w:hint="default"/>
      </w:rPr>
    </w:lvl>
    <w:lvl w:ilvl="4" w:tplc="FC004E92" w:tentative="1">
      <w:start w:val="1"/>
      <w:numFmt w:val="bullet"/>
      <w:lvlText w:val="o"/>
      <w:lvlJc w:val="left"/>
      <w:pPr>
        <w:ind w:left="3600" w:hanging="360"/>
      </w:pPr>
      <w:rPr>
        <w:rFonts w:ascii="Courier New" w:hAnsi="Courier New" w:cs="Courier New" w:hint="default"/>
      </w:rPr>
    </w:lvl>
    <w:lvl w:ilvl="5" w:tplc="D0500ED6" w:tentative="1">
      <w:start w:val="1"/>
      <w:numFmt w:val="bullet"/>
      <w:lvlText w:val=""/>
      <w:lvlJc w:val="left"/>
      <w:pPr>
        <w:ind w:left="4320" w:hanging="360"/>
      </w:pPr>
      <w:rPr>
        <w:rFonts w:ascii="Wingdings" w:hAnsi="Wingdings" w:hint="default"/>
      </w:rPr>
    </w:lvl>
    <w:lvl w:ilvl="6" w:tplc="8DDEE6E8" w:tentative="1">
      <w:start w:val="1"/>
      <w:numFmt w:val="bullet"/>
      <w:lvlText w:val=""/>
      <w:lvlJc w:val="left"/>
      <w:pPr>
        <w:ind w:left="5040" w:hanging="360"/>
      </w:pPr>
      <w:rPr>
        <w:rFonts w:ascii="Symbol" w:hAnsi="Symbol" w:hint="default"/>
      </w:rPr>
    </w:lvl>
    <w:lvl w:ilvl="7" w:tplc="D68AE838" w:tentative="1">
      <w:start w:val="1"/>
      <w:numFmt w:val="bullet"/>
      <w:lvlText w:val="o"/>
      <w:lvlJc w:val="left"/>
      <w:pPr>
        <w:ind w:left="5760" w:hanging="360"/>
      </w:pPr>
      <w:rPr>
        <w:rFonts w:ascii="Courier New" w:hAnsi="Courier New" w:cs="Courier New" w:hint="default"/>
      </w:rPr>
    </w:lvl>
    <w:lvl w:ilvl="8" w:tplc="3D182674" w:tentative="1">
      <w:start w:val="1"/>
      <w:numFmt w:val="bullet"/>
      <w:lvlText w:val=""/>
      <w:lvlJc w:val="left"/>
      <w:pPr>
        <w:ind w:left="6480" w:hanging="360"/>
      </w:pPr>
      <w:rPr>
        <w:rFonts w:ascii="Wingdings" w:hAnsi="Wingdings" w:hint="default"/>
      </w:rPr>
    </w:lvl>
  </w:abstractNum>
  <w:abstractNum w:abstractNumId="12" w15:restartNumberingAfterBreak="0">
    <w:nsid w:val="325A5B3D"/>
    <w:multiLevelType w:val="hybridMultilevel"/>
    <w:tmpl w:val="D8D63F10"/>
    <w:lvl w:ilvl="0" w:tplc="8B1ADA70">
      <w:start w:val="1"/>
      <w:numFmt w:val="bullet"/>
      <w:lvlText w:val=""/>
      <w:lvlJc w:val="left"/>
      <w:pPr>
        <w:ind w:left="720" w:hanging="360"/>
      </w:pPr>
      <w:rPr>
        <w:rFonts w:ascii="Symbol" w:hAnsi="Symbol" w:hint="default"/>
      </w:rPr>
    </w:lvl>
    <w:lvl w:ilvl="1" w:tplc="BED2129A" w:tentative="1">
      <w:start w:val="1"/>
      <w:numFmt w:val="bullet"/>
      <w:lvlText w:val="o"/>
      <w:lvlJc w:val="left"/>
      <w:pPr>
        <w:ind w:left="1440" w:hanging="360"/>
      </w:pPr>
      <w:rPr>
        <w:rFonts w:ascii="Courier New" w:hAnsi="Courier New" w:cs="Courier New" w:hint="default"/>
      </w:rPr>
    </w:lvl>
    <w:lvl w:ilvl="2" w:tplc="FC4213D6" w:tentative="1">
      <w:start w:val="1"/>
      <w:numFmt w:val="bullet"/>
      <w:lvlText w:val=""/>
      <w:lvlJc w:val="left"/>
      <w:pPr>
        <w:ind w:left="2160" w:hanging="360"/>
      </w:pPr>
      <w:rPr>
        <w:rFonts w:ascii="Wingdings" w:hAnsi="Wingdings" w:hint="default"/>
      </w:rPr>
    </w:lvl>
    <w:lvl w:ilvl="3" w:tplc="5AA4980A" w:tentative="1">
      <w:start w:val="1"/>
      <w:numFmt w:val="bullet"/>
      <w:lvlText w:val=""/>
      <w:lvlJc w:val="left"/>
      <w:pPr>
        <w:ind w:left="2880" w:hanging="360"/>
      </w:pPr>
      <w:rPr>
        <w:rFonts w:ascii="Symbol" w:hAnsi="Symbol" w:hint="default"/>
      </w:rPr>
    </w:lvl>
    <w:lvl w:ilvl="4" w:tplc="2ABCB7C6" w:tentative="1">
      <w:start w:val="1"/>
      <w:numFmt w:val="bullet"/>
      <w:lvlText w:val="o"/>
      <w:lvlJc w:val="left"/>
      <w:pPr>
        <w:ind w:left="3600" w:hanging="360"/>
      </w:pPr>
      <w:rPr>
        <w:rFonts w:ascii="Courier New" w:hAnsi="Courier New" w:cs="Courier New" w:hint="default"/>
      </w:rPr>
    </w:lvl>
    <w:lvl w:ilvl="5" w:tplc="B1D6FD4C" w:tentative="1">
      <w:start w:val="1"/>
      <w:numFmt w:val="bullet"/>
      <w:lvlText w:val=""/>
      <w:lvlJc w:val="left"/>
      <w:pPr>
        <w:ind w:left="4320" w:hanging="360"/>
      </w:pPr>
      <w:rPr>
        <w:rFonts w:ascii="Wingdings" w:hAnsi="Wingdings" w:hint="default"/>
      </w:rPr>
    </w:lvl>
    <w:lvl w:ilvl="6" w:tplc="0F662CE4" w:tentative="1">
      <w:start w:val="1"/>
      <w:numFmt w:val="bullet"/>
      <w:lvlText w:val=""/>
      <w:lvlJc w:val="left"/>
      <w:pPr>
        <w:ind w:left="5040" w:hanging="360"/>
      </w:pPr>
      <w:rPr>
        <w:rFonts w:ascii="Symbol" w:hAnsi="Symbol" w:hint="default"/>
      </w:rPr>
    </w:lvl>
    <w:lvl w:ilvl="7" w:tplc="8884BA66" w:tentative="1">
      <w:start w:val="1"/>
      <w:numFmt w:val="bullet"/>
      <w:lvlText w:val="o"/>
      <w:lvlJc w:val="left"/>
      <w:pPr>
        <w:ind w:left="5760" w:hanging="360"/>
      </w:pPr>
      <w:rPr>
        <w:rFonts w:ascii="Courier New" w:hAnsi="Courier New" w:cs="Courier New" w:hint="default"/>
      </w:rPr>
    </w:lvl>
    <w:lvl w:ilvl="8" w:tplc="8530247E" w:tentative="1">
      <w:start w:val="1"/>
      <w:numFmt w:val="bullet"/>
      <w:lvlText w:val=""/>
      <w:lvlJc w:val="left"/>
      <w:pPr>
        <w:ind w:left="6480" w:hanging="360"/>
      </w:pPr>
      <w:rPr>
        <w:rFonts w:ascii="Wingdings" w:hAnsi="Wingdings" w:hint="default"/>
      </w:rPr>
    </w:lvl>
  </w:abstractNum>
  <w:abstractNum w:abstractNumId="13" w15:restartNumberingAfterBreak="0">
    <w:nsid w:val="327A3F12"/>
    <w:multiLevelType w:val="hybridMultilevel"/>
    <w:tmpl w:val="B6569F94"/>
    <w:lvl w:ilvl="0" w:tplc="A6FEFCDE">
      <w:start w:val="1"/>
      <w:numFmt w:val="bullet"/>
      <w:lvlText w:val=""/>
      <w:lvlJc w:val="left"/>
      <w:pPr>
        <w:ind w:left="720" w:hanging="360"/>
      </w:pPr>
      <w:rPr>
        <w:rFonts w:ascii="Symbol" w:hAnsi="Symbol" w:hint="default"/>
      </w:rPr>
    </w:lvl>
    <w:lvl w:ilvl="1" w:tplc="8F7CFF50" w:tentative="1">
      <w:start w:val="1"/>
      <w:numFmt w:val="bullet"/>
      <w:lvlText w:val="o"/>
      <w:lvlJc w:val="left"/>
      <w:pPr>
        <w:ind w:left="1440" w:hanging="360"/>
      </w:pPr>
      <w:rPr>
        <w:rFonts w:ascii="Courier New" w:hAnsi="Courier New" w:cs="Courier New" w:hint="default"/>
      </w:rPr>
    </w:lvl>
    <w:lvl w:ilvl="2" w:tplc="681C6DDC" w:tentative="1">
      <w:start w:val="1"/>
      <w:numFmt w:val="bullet"/>
      <w:lvlText w:val=""/>
      <w:lvlJc w:val="left"/>
      <w:pPr>
        <w:ind w:left="2160" w:hanging="360"/>
      </w:pPr>
      <w:rPr>
        <w:rFonts w:ascii="Wingdings" w:hAnsi="Wingdings" w:hint="default"/>
      </w:rPr>
    </w:lvl>
    <w:lvl w:ilvl="3" w:tplc="F006A5FE" w:tentative="1">
      <w:start w:val="1"/>
      <w:numFmt w:val="bullet"/>
      <w:lvlText w:val=""/>
      <w:lvlJc w:val="left"/>
      <w:pPr>
        <w:ind w:left="2880" w:hanging="360"/>
      </w:pPr>
      <w:rPr>
        <w:rFonts w:ascii="Symbol" w:hAnsi="Symbol" w:hint="default"/>
      </w:rPr>
    </w:lvl>
    <w:lvl w:ilvl="4" w:tplc="6CCA0898" w:tentative="1">
      <w:start w:val="1"/>
      <w:numFmt w:val="bullet"/>
      <w:lvlText w:val="o"/>
      <w:lvlJc w:val="left"/>
      <w:pPr>
        <w:ind w:left="3600" w:hanging="360"/>
      </w:pPr>
      <w:rPr>
        <w:rFonts w:ascii="Courier New" w:hAnsi="Courier New" w:cs="Courier New" w:hint="default"/>
      </w:rPr>
    </w:lvl>
    <w:lvl w:ilvl="5" w:tplc="2AFEDF9A" w:tentative="1">
      <w:start w:val="1"/>
      <w:numFmt w:val="bullet"/>
      <w:lvlText w:val=""/>
      <w:lvlJc w:val="left"/>
      <w:pPr>
        <w:ind w:left="4320" w:hanging="360"/>
      </w:pPr>
      <w:rPr>
        <w:rFonts w:ascii="Wingdings" w:hAnsi="Wingdings" w:hint="default"/>
      </w:rPr>
    </w:lvl>
    <w:lvl w:ilvl="6" w:tplc="D1540834" w:tentative="1">
      <w:start w:val="1"/>
      <w:numFmt w:val="bullet"/>
      <w:lvlText w:val=""/>
      <w:lvlJc w:val="left"/>
      <w:pPr>
        <w:ind w:left="5040" w:hanging="360"/>
      </w:pPr>
      <w:rPr>
        <w:rFonts w:ascii="Symbol" w:hAnsi="Symbol" w:hint="default"/>
      </w:rPr>
    </w:lvl>
    <w:lvl w:ilvl="7" w:tplc="129E9E90" w:tentative="1">
      <w:start w:val="1"/>
      <w:numFmt w:val="bullet"/>
      <w:lvlText w:val="o"/>
      <w:lvlJc w:val="left"/>
      <w:pPr>
        <w:ind w:left="5760" w:hanging="360"/>
      </w:pPr>
      <w:rPr>
        <w:rFonts w:ascii="Courier New" w:hAnsi="Courier New" w:cs="Courier New" w:hint="default"/>
      </w:rPr>
    </w:lvl>
    <w:lvl w:ilvl="8" w:tplc="6C567CCA" w:tentative="1">
      <w:start w:val="1"/>
      <w:numFmt w:val="bullet"/>
      <w:lvlText w:val=""/>
      <w:lvlJc w:val="left"/>
      <w:pPr>
        <w:ind w:left="6480" w:hanging="360"/>
      </w:pPr>
      <w:rPr>
        <w:rFonts w:ascii="Wingdings" w:hAnsi="Wingdings" w:hint="default"/>
      </w:rPr>
    </w:lvl>
  </w:abstractNum>
  <w:abstractNum w:abstractNumId="14" w15:restartNumberingAfterBreak="0">
    <w:nsid w:val="33D8251D"/>
    <w:multiLevelType w:val="hybridMultilevel"/>
    <w:tmpl w:val="6480F316"/>
    <w:lvl w:ilvl="0" w:tplc="09847288">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EA227F"/>
    <w:multiLevelType w:val="hybridMultilevel"/>
    <w:tmpl w:val="2B70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43D35"/>
    <w:multiLevelType w:val="hybridMultilevel"/>
    <w:tmpl w:val="CC3A64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585E23"/>
    <w:multiLevelType w:val="hybridMultilevel"/>
    <w:tmpl w:val="796A53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FE862AE"/>
    <w:multiLevelType w:val="hybridMultilevel"/>
    <w:tmpl w:val="007E51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436FDC"/>
    <w:multiLevelType w:val="hybridMultilevel"/>
    <w:tmpl w:val="45F08D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6F1B73"/>
    <w:multiLevelType w:val="hybridMultilevel"/>
    <w:tmpl w:val="5F1043CA"/>
    <w:lvl w:ilvl="0" w:tplc="3E4EB6DA">
      <w:start w:val="1"/>
      <w:numFmt w:val="bullet"/>
      <w:lvlText w:val=""/>
      <w:lvlJc w:val="left"/>
      <w:pPr>
        <w:ind w:left="720" w:hanging="360"/>
      </w:pPr>
      <w:rPr>
        <w:rFonts w:ascii="Symbol" w:hAnsi="Symbol" w:hint="default"/>
      </w:rPr>
    </w:lvl>
    <w:lvl w:ilvl="1" w:tplc="55D4FD8C" w:tentative="1">
      <w:start w:val="1"/>
      <w:numFmt w:val="bullet"/>
      <w:lvlText w:val="o"/>
      <w:lvlJc w:val="left"/>
      <w:pPr>
        <w:ind w:left="1440" w:hanging="360"/>
      </w:pPr>
      <w:rPr>
        <w:rFonts w:ascii="Courier New" w:hAnsi="Courier New" w:cs="Courier New" w:hint="default"/>
      </w:rPr>
    </w:lvl>
    <w:lvl w:ilvl="2" w:tplc="9F3060C4" w:tentative="1">
      <w:start w:val="1"/>
      <w:numFmt w:val="bullet"/>
      <w:lvlText w:val=""/>
      <w:lvlJc w:val="left"/>
      <w:pPr>
        <w:ind w:left="2160" w:hanging="360"/>
      </w:pPr>
      <w:rPr>
        <w:rFonts w:ascii="Wingdings" w:hAnsi="Wingdings" w:hint="default"/>
      </w:rPr>
    </w:lvl>
    <w:lvl w:ilvl="3" w:tplc="AE7689B6" w:tentative="1">
      <w:start w:val="1"/>
      <w:numFmt w:val="bullet"/>
      <w:lvlText w:val=""/>
      <w:lvlJc w:val="left"/>
      <w:pPr>
        <w:ind w:left="2880" w:hanging="360"/>
      </w:pPr>
      <w:rPr>
        <w:rFonts w:ascii="Symbol" w:hAnsi="Symbol" w:hint="default"/>
      </w:rPr>
    </w:lvl>
    <w:lvl w:ilvl="4" w:tplc="70640E02" w:tentative="1">
      <w:start w:val="1"/>
      <w:numFmt w:val="bullet"/>
      <w:lvlText w:val="o"/>
      <w:lvlJc w:val="left"/>
      <w:pPr>
        <w:ind w:left="3600" w:hanging="360"/>
      </w:pPr>
      <w:rPr>
        <w:rFonts w:ascii="Courier New" w:hAnsi="Courier New" w:cs="Courier New" w:hint="default"/>
      </w:rPr>
    </w:lvl>
    <w:lvl w:ilvl="5" w:tplc="CE5A003C" w:tentative="1">
      <w:start w:val="1"/>
      <w:numFmt w:val="bullet"/>
      <w:lvlText w:val=""/>
      <w:lvlJc w:val="left"/>
      <w:pPr>
        <w:ind w:left="4320" w:hanging="360"/>
      </w:pPr>
      <w:rPr>
        <w:rFonts w:ascii="Wingdings" w:hAnsi="Wingdings" w:hint="default"/>
      </w:rPr>
    </w:lvl>
    <w:lvl w:ilvl="6" w:tplc="5ACCD7E8" w:tentative="1">
      <w:start w:val="1"/>
      <w:numFmt w:val="bullet"/>
      <w:lvlText w:val=""/>
      <w:lvlJc w:val="left"/>
      <w:pPr>
        <w:ind w:left="5040" w:hanging="360"/>
      </w:pPr>
      <w:rPr>
        <w:rFonts w:ascii="Symbol" w:hAnsi="Symbol" w:hint="default"/>
      </w:rPr>
    </w:lvl>
    <w:lvl w:ilvl="7" w:tplc="5A62BE70" w:tentative="1">
      <w:start w:val="1"/>
      <w:numFmt w:val="bullet"/>
      <w:lvlText w:val="o"/>
      <w:lvlJc w:val="left"/>
      <w:pPr>
        <w:ind w:left="5760" w:hanging="360"/>
      </w:pPr>
      <w:rPr>
        <w:rFonts w:ascii="Courier New" w:hAnsi="Courier New" w:cs="Courier New" w:hint="default"/>
      </w:rPr>
    </w:lvl>
    <w:lvl w:ilvl="8" w:tplc="8182F3C6" w:tentative="1">
      <w:start w:val="1"/>
      <w:numFmt w:val="bullet"/>
      <w:lvlText w:val=""/>
      <w:lvlJc w:val="left"/>
      <w:pPr>
        <w:ind w:left="6480" w:hanging="360"/>
      </w:pPr>
      <w:rPr>
        <w:rFonts w:ascii="Wingdings" w:hAnsi="Wingdings" w:hint="default"/>
      </w:rPr>
    </w:lvl>
  </w:abstractNum>
  <w:abstractNum w:abstractNumId="21" w15:restartNumberingAfterBreak="0">
    <w:nsid w:val="447C7B5E"/>
    <w:multiLevelType w:val="hybridMultilevel"/>
    <w:tmpl w:val="5D5E76AA"/>
    <w:lvl w:ilvl="0" w:tplc="A5A2D6E4">
      <w:start w:val="1"/>
      <w:numFmt w:val="bullet"/>
      <w:lvlText w:val=""/>
      <w:lvlJc w:val="left"/>
      <w:pPr>
        <w:ind w:left="1080" w:hanging="360"/>
      </w:pPr>
      <w:rPr>
        <w:rFonts w:ascii="Symbol" w:hAnsi="Symbol" w:hint="default"/>
      </w:rPr>
    </w:lvl>
    <w:lvl w:ilvl="1" w:tplc="70DE4D50">
      <w:start w:val="1"/>
      <w:numFmt w:val="bullet"/>
      <w:lvlText w:val="o"/>
      <w:lvlJc w:val="left"/>
      <w:pPr>
        <w:ind w:left="1800" w:hanging="360"/>
      </w:pPr>
      <w:rPr>
        <w:rFonts w:ascii="Courier New" w:hAnsi="Courier New" w:cs="Courier New" w:hint="default"/>
      </w:rPr>
    </w:lvl>
    <w:lvl w:ilvl="2" w:tplc="50542906" w:tentative="1">
      <w:start w:val="1"/>
      <w:numFmt w:val="bullet"/>
      <w:lvlText w:val=""/>
      <w:lvlJc w:val="left"/>
      <w:pPr>
        <w:ind w:left="2520" w:hanging="360"/>
      </w:pPr>
      <w:rPr>
        <w:rFonts w:ascii="Wingdings" w:hAnsi="Wingdings" w:hint="default"/>
      </w:rPr>
    </w:lvl>
    <w:lvl w:ilvl="3" w:tplc="454E2558" w:tentative="1">
      <w:start w:val="1"/>
      <w:numFmt w:val="bullet"/>
      <w:lvlText w:val=""/>
      <w:lvlJc w:val="left"/>
      <w:pPr>
        <w:ind w:left="3240" w:hanging="360"/>
      </w:pPr>
      <w:rPr>
        <w:rFonts w:ascii="Symbol" w:hAnsi="Symbol" w:hint="default"/>
      </w:rPr>
    </w:lvl>
    <w:lvl w:ilvl="4" w:tplc="0DD6485E" w:tentative="1">
      <w:start w:val="1"/>
      <w:numFmt w:val="bullet"/>
      <w:lvlText w:val="o"/>
      <w:lvlJc w:val="left"/>
      <w:pPr>
        <w:ind w:left="3960" w:hanging="360"/>
      </w:pPr>
      <w:rPr>
        <w:rFonts w:ascii="Courier New" w:hAnsi="Courier New" w:cs="Courier New" w:hint="default"/>
      </w:rPr>
    </w:lvl>
    <w:lvl w:ilvl="5" w:tplc="B96CD936" w:tentative="1">
      <w:start w:val="1"/>
      <w:numFmt w:val="bullet"/>
      <w:lvlText w:val=""/>
      <w:lvlJc w:val="left"/>
      <w:pPr>
        <w:ind w:left="4680" w:hanging="360"/>
      </w:pPr>
      <w:rPr>
        <w:rFonts w:ascii="Wingdings" w:hAnsi="Wingdings" w:hint="default"/>
      </w:rPr>
    </w:lvl>
    <w:lvl w:ilvl="6" w:tplc="77F0AC36" w:tentative="1">
      <w:start w:val="1"/>
      <w:numFmt w:val="bullet"/>
      <w:lvlText w:val=""/>
      <w:lvlJc w:val="left"/>
      <w:pPr>
        <w:ind w:left="5400" w:hanging="360"/>
      </w:pPr>
      <w:rPr>
        <w:rFonts w:ascii="Symbol" w:hAnsi="Symbol" w:hint="default"/>
      </w:rPr>
    </w:lvl>
    <w:lvl w:ilvl="7" w:tplc="40E61DE0" w:tentative="1">
      <w:start w:val="1"/>
      <w:numFmt w:val="bullet"/>
      <w:lvlText w:val="o"/>
      <w:lvlJc w:val="left"/>
      <w:pPr>
        <w:ind w:left="6120" w:hanging="360"/>
      </w:pPr>
      <w:rPr>
        <w:rFonts w:ascii="Courier New" w:hAnsi="Courier New" w:cs="Courier New" w:hint="default"/>
      </w:rPr>
    </w:lvl>
    <w:lvl w:ilvl="8" w:tplc="7E169452" w:tentative="1">
      <w:start w:val="1"/>
      <w:numFmt w:val="bullet"/>
      <w:lvlText w:val=""/>
      <w:lvlJc w:val="left"/>
      <w:pPr>
        <w:ind w:left="6840" w:hanging="360"/>
      </w:pPr>
      <w:rPr>
        <w:rFonts w:ascii="Wingdings" w:hAnsi="Wingdings" w:hint="default"/>
      </w:rPr>
    </w:lvl>
  </w:abstractNum>
  <w:abstractNum w:abstractNumId="22" w15:restartNumberingAfterBreak="0">
    <w:nsid w:val="463C3C33"/>
    <w:multiLevelType w:val="hybridMultilevel"/>
    <w:tmpl w:val="75222434"/>
    <w:lvl w:ilvl="0" w:tplc="F796DDCA">
      <w:start w:val="1"/>
      <w:numFmt w:val="bullet"/>
      <w:lvlText w:val=""/>
      <w:lvlJc w:val="left"/>
      <w:pPr>
        <w:ind w:left="720" w:hanging="360"/>
      </w:pPr>
      <w:rPr>
        <w:rFonts w:ascii="Symbol" w:hAnsi="Symbol" w:hint="default"/>
      </w:rPr>
    </w:lvl>
    <w:lvl w:ilvl="1" w:tplc="0FBE4C0E" w:tentative="1">
      <w:start w:val="1"/>
      <w:numFmt w:val="bullet"/>
      <w:lvlText w:val="o"/>
      <w:lvlJc w:val="left"/>
      <w:pPr>
        <w:ind w:left="1440" w:hanging="360"/>
      </w:pPr>
      <w:rPr>
        <w:rFonts w:ascii="Courier New" w:hAnsi="Courier New" w:cs="Courier New" w:hint="default"/>
      </w:rPr>
    </w:lvl>
    <w:lvl w:ilvl="2" w:tplc="43F206AA" w:tentative="1">
      <w:start w:val="1"/>
      <w:numFmt w:val="bullet"/>
      <w:lvlText w:val=""/>
      <w:lvlJc w:val="left"/>
      <w:pPr>
        <w:ind w:left="2160" w:hanging="360"/>
      </w:pPr>
      <w:rPr>
        <w:rFonts w:ascii="Wingdings" w:hAnsi="Wingdings" w:hint="default"/>
      </w:rPr>
    </w:lvl>
    <w:lvl w:ilvl="3" w:tplc="0414D6E0" w:tentative="1">
      <w:start w:val="1"/>
      <w:numFmt w:val="bullet"/>
      <w:lvlText w:val=""/>
      <w:lvlJc w:val="left"/>
      <w:pPr>
        <w:ind w:left="2880" w:hanging="360"/>
      </w:pPr>
      <w:rPr>
        <w:rFonts w:ascii="Symbol" w:hAnsi="Symbol" w:hint="default"/>
      </w:rPr>
    </w:lvl>
    <w:lvl w:ilvl="4" w:tplc="CA220858" w:tentative="1">
      <w:start w:val="1"/>
      <w:numFmt w:val="bullet"/>
      <w:lvlText w:val="o"/>
      <w:lvlJc w:val="left"/>
      <w:pPr>
        <w:ind w:left="3600" w:hanging="360"/>
      </w:pPr>
      <w:rPr>
        <w:rFonts w:ascii="Courier New" w:hAnsi="Courier New" w:cs="Courier New" w:hint="default"/>
      </w:rPr>
    </w:lvl>
    <w:lvl w:ilvl="5" w:tplc="656427C6" w:tentative="1">
      <w:start w:val="1"/>
      <w:numFmt w:val="bullet"/>
      <w:lvlText w:val=""/>
      <w:lvlJc w:val="left"/>
      <w:pPr>
        <w:ind w:left="4320" w:hanging="360"/>
      </w:pPr>
      <w:rPr>
        <w:rFonts w:ascii="Wingdings" w:hAnsi="Wingdings" w:hint="default"/>
      </w:rPr>
    </w:lvl>
    <w:lvl w:ilvl="6" w:tplc="4E92C3F0" w:tentative="1">
      <w:start w:val="1"/>
      <w:numFmt w:val="bullet"/>
      <w:lvlText w:val=""/>
      <w:lvlJc w:val="left"/>
      <w:pPr>
        <w:ind w:left="5040" w:hanging="360"/>
      </w:pPr>
      <w:rPr>
        <w:rFonts w:ascii="Symbol" w:hAnsi="Symbol" w:hint="default"/>
      </w:rPr>
    </w:lvl>
    <w:lvl w:ilvl="7" w:tplc="4A24C8A0" w:tentative="1">
      <w:start w:val="1"/>
      <w:numFmt w:val="bullet"/>
      <w:lvlText w:val="o"/>
      <w:lvlJc w:val="left"/>
      <w:pPr>
        <w:ind w:left="5760" w:hanging="360"/>
      </w:pPr>
      <w:rPr>
        <w:rFonts w:ascii="Courier New" w:hAnsi="Courier New" w:cs="Courier New" w:hint="default"/>
      </w:rPr>
    </w:lvl>
    <w:lvl w:ilvl="8" w:tplc="31B6A270" w:tentative="1">
      <w:start w:val="1"/>
      <w:numFmt w:val="bullet"/>
      <w:lvlText w:val=""/>
      <w:lvlJc w:val="left"/>
      <w:pPr>
        <w:ind w:left="6480" w:hanging="360"/>
      </w:pPr>
      <w:rPr>
        <w:rFonts w:ascii="Wingdings" w:hAnsi="Wingdings" w:hint="default"/>
      </w:rPr>
    </w:lvl>
  </w:abstractNum>
  <w:abstractNum w:abstractNumId="23" w15:restartNumberingAfterBreak="0">
    <w:nsid w:val="47402681"/>
    <w:multiLevelType w:val="hybridMultilevel"/>
    <w:tmpl w:val="C310B02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731E8F"/>
    <w:multiLevelType w:val="hybridMultilevel"/>
    <w:tmpl w:val="F18893CE"/>
    <w:lvl w:ilvl="0" w:tplc="4E3A8516">
      <w:start w:val="1"/>
      <w:numFmt w:val="bullet"/>
      <w:lvlText w:val=""/>
      <w:lvlJc w:val="left"/>
      <w:pPr>
        <w:ind w:left="720" w:hanging="360"/>
      </w:pPr>
      <w:rPr>
        <w:rFonts w:ascii="Symbol" w:hAnsi="Symbol" w:hint="default"/>
      </w:rPr>
    </w:lvl>
    <w:lvl w:ilvl="1" w:tplc="0D6C3C2A">
      <w:start w:val="1"/>
      <w:numFmt w:val="bullet"/>
      <w:lvlText w:val="o"/>
      <w:lvlJc w:val="left"/>
      <w:pPr>
        <w:ind w:left="1440" w:hanging="360"/>
      </w:pPr>
      <w:rPr>
        <w:rFonts w:ascii="Courier New" w:hAnsi="Courier New" w:cs="Courier New" w:hint="default"/>
      </w:rPr>
    </w:lvl>
    <w:lvl w:ilvl="2" w:tplc="800CE228" w:tentative="1">
      <w:start w:val="1"/>
      <w:numFmt w:val="bullet"/>
      <w:lvlText w:val=""/>
      <w:lvlJc w:val="left"/>
      <w:pPr>
        <w:ind w:left="2160" w:hanging="360"/>
      </w:pPr>
      <w:rPr>
        <w:rFonts w:ascii="Wingdings" w:hAnsi="Wingdings" w:hint="default"/>
      </w:rPr>
    </w:lvl>
    <w:lvl w:ilvl="3" w:tplc="97B43AA0" w:tentative="1">
      <w:start w:val="1"/>
      <w:numFmt w:val="bullet"/>
      <w:lvlText w:val=""/>
      <w:lvlJc w:val="left"/>
      <w:pPr>
        <w:ind w:left="2880" w:hanging="360"/>
      </w:pPr>
      <w:rPr>
        <w:rFonts w:ascii="Symbol" w:hAnsi="Symbol" w:hint="default"/>
      </w:rPr>
    </w:lvl>
    <w:lvl w:ilvl="4" w:tplc="7F4C26B8" w:tentative="1">
      <w:start w:val="1"/>
      <w:numFmt w:val="bullet"/>
      <w:lvlText w:val="o"/>
      <w:lvlJc w:val="left"/>
      <w:pPr>
        <w:ind w:left="3600" w:hanging="360"/>
      </w:pPr>
      <w:rPr>
        <w:rFonts w:ascii="Courier New" w:hAnsi="Courier New" w:cs="Courier New" w:hint="default"/>
      </w:rPr>
    </w:lvl>
    <w:lvl w:ilvl="5" w:tplc="D04EC660" w:tentative="1">
      <w:start w:val="1"/>
      <w:numFmt w:val="bullet"/>
      <w:lvlText w:val=""/>
      <w:lvlJc w:val="left"/>
      <w:pPr>
        <w:ind w:left="4320" w:hanging="360"/>
      </w:pPr>
      <w:rPr>
        <w:rFonts w:ascii="Wingdings" w:hAnsi="Wingdings" w:hint="default"/>
      </w:rPr>
    </w:lvl>
    <w:lvl w:ilvl="6" w:tplc="CE785DA6" w:tentative="1">
      <w:start w:val="1"/>
      <w:numFmt w:val="bullet"/>
      <w:lvlText w:val=""/>
      <w:lvlJc w:val="left"/>
      <w:pPr>
        <w:ind w:left="5040" w:hanging="360"/>
      </w:pPr>
      <w:rPr>
        <w:rFonts w:ascii="Symbol" w:hAnsi="Symbol" w:hint="default"/>
      </w:rPr>
    </w:lvl>
    <w:lvl w:ilvl="7" w:tplc="3D16C652" w:tentative="1">
      <w:start w:val="1"/>
      <w:numFmt w:val="bullet"/>
      <w:lvlText w:val="o"/>
      <w:lvlJc w:val="left"/>
      <w:pPr>
        <w:ind w:left="5760" w:hanging="360"/>
      </w:pPr>
      <w:rPr>
        <w:rFonts w:ascii="Courier New" w:hAnsi="Courier New" w:cs="Courier New" w:hint="default"/>
      </w:rPr>
    </w:lvl>
    <w:lvl w:ilvl="8" w:tplc="DE502520" w:tentative="1">
      <w:start w:val="1"/>
      <w:numFmt w:val="bullet"/>
      <w:lvlText w:val=""/>
      <w:lvlJc w:val="left"/>
      <w:pPr>
        <w:ind w:left="6480" w:hanging="360"/>
      </w:pPr>
      <w:rPr>
        <w:rFonts w:ascii="Wingdings" w:hAnsi="Wingdings" w:hint="default"/>
      </w:rPr>
    </w:lvl>
  </w:abstractNum>
  <w:abstractNum w:abstractNumId="25" w15:restartNumberingAfterBreak="0">
    <w:nsid w:val="48AE700E"/>
    <w:multiLevelType w:val="hybridMultilevel"/>
    <w:tmpl w:val="16BA2500"/>
    <w:lvl w:ilvl="0" w:tplc="719C11A0">
      <w:start w:val="1"/>
      <w:numFmt w:val="bullet"/>
      <w:lvlText w:val=""/>
      <w:lvlJc w:val="left"/>
      <w:pPr>
        <w:ind w:left="720" w:hanging="360"/>
      </w:pPr>
      <w:rPr>
        <w:rFonts w:ascii="Symbol" w:hAnsi="Symbol" w:hint="default"/>
      </w:rPr>
    </w:lvl>
    <w:lvl w:ilvl="1" w:tplc="8C06424E" w:tentative="1">
      <w:start w:val="1"/>
      <w:numFmt w:val="bullet"/>
      <w:lvlText w:val="o"/>
      <w:lvlJc w:val="left"/>
      <w:pPr>
        <w:ind w:left="1440" w:hanging="360"/>
      </w:pPr>
      <w:rPr>
        <w:rFonts w:ascii="Courier New" w:hAnsi="Courier New" w:cs="Courier New" w:hint="default"/>
      </w:rPr>
    </w:lvl>
    <w:lvl w:ilvl="2" w:tplc="2C0E7018" w:tentative="1">
      <w:start w:val="1"/>
      <w:numFmt w:val="bullet"/>
      <w:lvlText w:val=""/>
      <w:lvlJc w:val="left"/>
      <w:pPr>
        <w:ind w:left="2160" w:hanging="360"/>
      </w:pPr>
      <w:rPr>
        <w:rFonts w:ascii="Wingdings" w:hAnsi="Wingdings" w:hint="default"/>
      </w:rPr>
    </w:lvl>
    <w:lvl w:ilvl="3" w:tplc="E8361D22" w:tentative="1">
      <w:start w:val="1"/>
      <w:numFmt w:val="bullet"/>
      <w:lvlText w:val=""/>
      <w:lvlJc w:val="left"/>
      <w:pPr>
        <w:ind w:left="2880" w:hanging="360"/>
      </w:pPr>
      <w:rPr>
        <w:rFonts w:ascii="Symbol" w:hAnsi="Symbol" w:hint="default"/>
      </w:rPr>
    </w:lvl>
    <w:lvl w:ilvl="4" w:tplc="E22C6084" w:tentative="1">
      <w:start w:val="1"/>
      <w:numFmt w:val="bullet"/>
      <w:lvlText w:val="o"/>
      <w:lvlJc w:val="left"/>
      <w:pPr>
        <w:ind w:left="3600" w:hanging="360"/>
      </w:pPr>
      <w:rPr>
        <w:rFonts w:ascii="Courier New" w:hAnsi="Courier New" w:cs="Courier New" w:hint="default"/>
      </w:rPr>
    </w:lvl>
    <w:lvl w:ilvl="5" w:tplc="1E5AC4D8" w:tentative="1">
      <w:start w:val="1"/>
      <w:numFmt w:val="bullet"/>
      <w:lvlText w:val=""/>
      <w:lvlJc w:val="left"/>
      <w:pPr>
        <w:ind w:left="4320" w:hanging="360"/>
      </w:pPr>
      <w:rPr>
        <w:rFonts w:ascii="Wingdings" w:hAnsi="Wingdings" w:hint="default"/>
      </w:rPr>
    </w:lvl>
    <w:lvl w:ilvl="6" w:tplc="23222ECE" w:tentative="1">
      <w:start w:val="1"/>
      <w:numFmt w:val="bullet"/>
      <w:lvlText w:val=""/>
      <w:lvlJc w:val="left"/>
      <w:pPr>
        <w:ind w:left="5040" w:hanging="360"/>
      </w:pPr>
      <w:rPr>
        <w:rFonts w:ascii="Symbol" w:hAnsi="Symbol" w:hint="default"/>
      </w:rPr>
    </w:lvl>
    <w:lvl w:ilvl="7" w:tplc="D9E25914" w:tentative="1">
      <w:start w:val="1"/>
      <w:numFmt w:val="bullet"/>
      <w:lvlText w:val="o"/>
      <w:lvlJc w:val="left"/>
      <w:pPr>
        <w:ind w:left="5760" w:hanging="360"/>
      </w:pPr>
      <w:rPr>
        <w:rFonts w:ascii="Courier New" w:hAnsi="Courier New" w:cs="Courier New" w:hint="default"/>
      </w:rPr>
    </w:lvl>
    <w:lvl w:ilvl="8" w:tplc="EB90B36C" w:tentative="1">
      <w:start w:val="1"/>
      <w:numFmt w:val="bullet"/>
      <w:lvlText w:val=""/>
      <w:lvlJc w:val="left"/>
      <w:pPr>
        <w:ind w:left="6480" w:hanging="360"/>
      </w:pPr>
      <w:rPr>
        <w:rFonts w:ascii="Wingdings" w:hAnsi="Wingdings" w:hint="default"/>
      </w:rPr>
    </w:lvl>
  </w:abstractNum>
  <w:abstractNum w:abstractNumId="26" w15:restartNumberingAfterBreak="0">
    <w:nsid w:val="4A7666ED"/>
    <w:multiLevelType w:val="hybridMultilevel"/>
    <w:tmpl w:val="DD10461C"/>
    <w:lvl w:ilvl="0" w:tplc="DCEE2E34">
      <w:start w:val="1"/>
      <w:numFmt w:val="bullet"/>
      <w:lvlText w:val=""/>
      <w:lvlJc w:val="left"/>
      <w:pPr>
        <w:ind w:left="720" w:hanging="360"/>
      </w:pPr>
      <w:rPr>
        <w:rFonts w:ascii="Symbol" w:hAnsi="Symbol" w:hint="default"/>
      </w:rPr>
    </w:lvl>
    <w:lvl w:ilvl="1" w:tplc="E0E0954A">
      <w:start w:val="1"/>
      <w:numFmt w:val="bullet"/>
      <w:lvlText w:val="­"/>
      <w:lvlJc w:val="left"/>
      <w:pPr>
        <w:ind w:left="1440" w:hanging="360"/>
      </w:pPr>
      <w:rPr>
        <w:rFonts w:ascii="Courier New" w:hAnsi="Courier New" w:hint="default"/>
      </w:rPr>
    </w:lvl>
    <w:lvl w:ilvl="2" w:tplc="ADC85198" w:tentative="1">
      <w:start w:val="1"/>
      <w:numFmt w:val="bullet"/>
      <w:lvlText w:val=""/>
      <w:lvlJc w:val="left"/>
      <w:pPr>
        <w:ind w:left="2160" w:hanging="360"/>
      </w:pPr>
      <w:rPr>
        <w:rFonts w:ascii="Wingdings" w:hAnsi="Wingdings" w:hint="default"/>
      </w:rPr>
    </w:lvl>
    <w:lvl w:ilvl="3" w:tplc="B50AF73E" w:tentative="1">
      <w:start w:val="1"/>
      <w:numFmt w:val="bullet"/>
      <w:lvlText w:val=""/>
      <w:lvlJc w:val="left"/>
      <w:pPr>
        <w:ind w:left="2880" w:hanging="360"/>
      </w:pPr>
      <w:rPr>
        <w:rFonts w:ascii="Symbol" w:hAnsi="Symbol" w:hint="default"/>
      </w:rPr>
    </w:lvl>
    <w:lvl w:ilvl="4" w:tplc="B2BE9F08" w:tentative="1">
      <w:start w:val="1"/>
      <w:numFmt w:val="bullet"/>
      <w:lvlText w:val="o"/>
      <w:lvlJc w:val="left"/>
      <w:pPr>
        <w:ind w:left="3600" w:hanging="360"/>
      </w:pPr>
      <w:rPr>
        <w:rFonts w:ascii="Courier New" w:hAnsi="Courier New" w:cs="Courier New" w:hint="default"/>
      </w:rPr>
    </w:lvl>
    <w:lvl w:ilvl="5" w:tplc="689C8876" w:tentative="1">
      <w:start w:val="1"/>
      <w:numFmt w:val="bullet"/>
      <w:lvlText w:val=""/>
      <w:lvlJc w:val="left"/>
      <w:pPr>
        <w:ind w:left="4320" w:hanging="360"/>
      </w:pPr>
      <w:rPr>
        <w:rFonts w:ascii="Wingdings" w:hAnsi="Wingdings" w:hint="default"/>
      </w:rPr>
    </w:lvl>
    <w:lvl w:ilvl="6" w:tplc="AD32C9A6" w:tentative="1">
      <w:start w:val="1"/>
      <w:numFmt w:val="bullet"/>
      <w:lvlText w:val=""/>
      <w:lvlJc w:val="left"/>
      <w:pPr>
        <w:ind w:left="5040" w:hanging="360"/>
      </w:pPr>
      <w:rPr>
        <w:rFonts w:ascii="Symbol" w:hAnsi="Symbol" w:hint="default"/>
      </w:rPr>
    </w:lvl>
    <w:lvl w:ilvl="7" w:tplc="6B96BCF4" w:tentative="1">
      <w:start w:val="1"/>
      <w:numFmt w:val="bullet"/>
      <w:lvlText w:val="o"/>
      <w:lvlJc w:val="left"/>
      <w:pPr>
        <w:ind w:left="5760" w:hanging="360"/>
      </w:pPr>
      <w:rPr>
        <w:rFonts w:ascii="Courier New" w:hAnsi="Courier New" w:cs="Courier New" w:hint="default"/>
      </w:rPr>
    </w:lvl>
    <w:lvl w:ilvl="8" w:tplc="78944438" w:tentative="1">
      <w:start w:val="1"/>
      <w:numFmt w:val="bullet"/>
      <w:lvlText w:val=""/>
      <w:lvlJc w:val="left"/>
      <w:pPr>
        <w:ind w:left="6480" w:hanging="360"/>
      </w:pPr>
      <w:rPr>
        <w:rFonts w:ascii="Wingdings" w:hAnsi="Wingdings" w:hint="default"/>
      </w:rPr>
    </w:lvl>
  </w:abstractNum>
  <w:abstractNum w:abstractNumId="2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AF1FEE"/>
    <w:multiLevelType w:val="hybridMultilevel"/>
    <w:tmpl w:val="5D8C182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4A438C"/>
    <w:multiLevelType w:val="hybridMultilevel"/>
    <w:tmpl w:val="05EC77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4F507FB"/>
    <w:multiLevelType w:val="hybridMultilevel"/>
    <w:tmpl w:val="C56C4316"/>
    <w:lvl w:ilvl="0" w:tplc="CFEAE03A">
      <w:start w:val="1"/>
      <w:numFmt w:val="bullet"/>
      <w:lvlText w:val=""/>
      <w:lvlJc w:val="left"/>
      <w:pPr>
        <w:ind w:left="720" w:hanging="360"/>
      </w:pPr>
      <w:rPr>
        <w:rFonts w:ascii="Symbol" w:hAnsi="Symbol" w:hint="default"/>
      </w:rPr>
    </w:lvl>
    <w:lvl w:ilvl="1" w:tplc="9400524E" w:tentative="1">
      <w:start w:val="1"/>
      <w:numFmt w:val="bullet"/>
      <w:lvlText w:val="o"/>
      <w:lvlJc w:val="left"/>
      <w:pPr>
        <w:ind w:left="1440" w:hanging="360"/>
      </w:pPr>
      <w:rPr>
        <w:rFonts w:ascii="Courier New" w:hAnsi="Courier New" w:cs="Courier New" w:hint="default"/>
      </w:rPr>
    </w:lvl>
    <w:lvl w:ilvl="2" w:tplc="DBD408AA" w:tentative="1">
      <w:start w:val="1"/>
      <w:numFmt w:val="bullet"/>
      <w:lvlText w:val=""/>
      <w:lvlJc w:val="left"/>
      <w:pPr>
        <w:ind w:left="2160" w:hanging="360"/>
      </w:pPr>
      <w:rPr>
        <w:rFonts w:ascii="Wingdings" w:hAnsi="Wingdings" w:hint="default"/>
      </w:rPr>
    </w:lvl>
    <w:lvl w:ilvl="3" w:tplc="CE90EA16" w:tentative="1">
      <w:start w:val="1"/>
      <w:numFmt w:val="bullet"/>
      <w:lvlText w:val=""/>
      <w:lvlJc w:val="left"/>
      <w:pPr>
        <w:ind w:left="2880" w:hanging="360"/>
      </w:pPr>
      <w:rPr>
        <w:rFonts w:ascii="Symbol" w:hAnsi="Symbol" w:hint="default"/>
      </w:rPr>
    </w:lvl>
    <w:lvl w:ilvl="4" w:tplc="E6C4A086" w:tentative="1">
      <w:start w:val="1"/>
      <w:numFmt w:val="bullet"/>
      <w:lvlText w:val="o"/>
      <w:lvlJc w:val="left"/>
      <w:pPr>
        <w:ind w:left="3600" w:hanging="360"/>
      </w:pPr>
      <w:rPr>
        <w:rFonts w:ascii="Courier New" w:hAnsi="Courier New" w:cs="Courier New" w:hint="default"/>
      </w:rPr>
    </w:lvl>
    <w:lvl w:ilvl="5" w:tplc="B59A8BB2" w:tentative="1">
      <w:start w:val="1"/>
      <w:numFmt w:val="bullet"/>
      <w:lvlText w:val=""/>
      <w:lvlJc w:val="left"/>
      <w:pPr>
        <w:ind w:left="4320" w:hanging="360"/>
      </w:pPr>
      <w:rPr>
        <w:rFonts w:ascii="Wingdings" w:hAnsi="Wingdings" w:hint="default"/>
      </w:rPr>
    </w:lvl>
    <w:lvl w:ilvl="6" w:tplc="CA3869A0" w:tentative="1">
      <w:start w:val="1"/>
      <w:numFmt w:val="bullet"/>
      <w:lvlText w:val=""/>
      <w:lvlJc w:val="left"/>
      <w:pPr>
        <w:ind w:left="5040" w:hanging="360"/>
      </w:pPr>
      <w:rPr>
        <w:rFonts w:ascii="Symbol" w:hAnsi="Symbol" w:hint="default"/>
      </w:rPr>
    </w:lvl>
    <w:lvl w:ilvl="7" w:tplc="9662C2A2" w:tentative="1">
      <w:start w:val="1"/>
      <w:numFmt w:val="bullet"/>
      <w:lvlText w:val="o"/>
      <w:lvlJc w:val="left"/>
      <w:pPr>
        <w:ind w:left="5760" w:hanging="360"/>
      </w:pPr>
      <w:rPr>
        <w:rFonts w:ascii="Courier New" w:hAnsi="Courier New" w:cs="Courier New" w:hint="default"/>
      </w:rPr>
    </w:lvl>
    <w:lvl w:ilvl="8" w:tplc="778EF432" w:tentative="1">
      <w:start w:val="1"/>
      <w:numFmt w:val="bullet"/>
      <w:lvlText w:val=""/>
      <w:lvlJc w:val="left"/>
      <w:pPr>
        <w:ind w:left="6480" w:hanging="360"/>
      </w:pPr>
      <w:rPr>
        <w:rFonts w:ascii="Wingdings" w:hAnsi="Wingdings" w:hint="default"/>
      </w:rPr>
    </w:lvl>
  </w:abstractNum>
  <w:abstractNum w:abstractNumId="31" w15:restartNumberingAfterBreak="0">
    <w:nsid w:val="557A63EB"/>
    <w:multiLevelType w:val="hybridMultilevel"/>
    <w:tmpl w:val="3392C4D4"/>
    <w:lvl w:ilvl="0" w:tplc="84EE1176">
      <w:start w:val="1"/>
      <w:numFmt w:val="bullet"/>
      <w:pStyle w:val="PolicyBullets"/>
      <w:lvlText w:val=""/>
      <w:lvlJc w:val="left"/>
      <w:pPr>
        <w:ind w:left="502" w:hanging="360"/>
      </w:pPr>
      <w:rPr>
        <w:rFonts w:ascii="Symbol" w:hAnsi="Symbol" w:hint="default"/>
      </w:rPr>
    </w:lvl>
    <w:lvl w:ilvl="1" w:tplc="36BAD28A">
      <w:start w:val="1"/>
      <w:numFmt w:val="bullet"/>
      <w:lvlText w:val="o"/>
      <w:lvlJc w:val="left"/>
      <w:pPr>
        <w:ind w:left="1222" w:hanging="360"/>
      </w:pPr>
      <w:rPr>
        <w:rFonts w:ascii="Courier New" w:hAnsi="Courier New" w:cs="Courier New" w:hint="default"/>
      </w:rPr>
    </w:lvl>
    <w:lvl w:ilvl="2" w:tplc="A030DF22" w:tentative="1">
      <w:start w:val="1"/>
      <w:numFmt w:val="bullet"/>
      <w:lvlText w:val=""/>
      <w:lvlJc w:val="left"/>
      <w:pPr>
        <w:ind w:left="1942" w:hanging="360"/>
      </w:pPr>
      <w:rPr>
        <w:rFonts w:ascii="Wingdings" w:hAnsi="Wingdings" w:hint="default"/>
      </w:rPr>
    </w:lvl>
    <w:lvl w:ilvl="3" w:tplc="BCD27436" w:tentative="1">
      <w:start w:val="1"/>
      <w:numFmt w:val="bullet"/>
      <w:lvlText w:val=""/>
      <w:lvlJc w:val="left"/>
      <w:pPr>
        <w:ind w:left="2662" w:hanging="360"/>
      </w:pPr>
      <w:rPr>
        <w:rFonts w:ascii="Symbol" w:hAnsi="Symbol" w:hint="default"/>
      </w:rPr>
    </w:lvl>
    <w:lvl w:ilvl="4" w:tplc="DCA2F02E" w:tentative="1">
      <w:start w:val="1"/>
      <w:numFmt w:val="bullet"/>
      <w:lvlText w:val="o"/>
      <w:lvlJc w:val="left"/>
      <w:pPr>
        <w:ind w:left="3382" w:hanging="360"/>
      </w:pPr>
      <w:rPr>
        <w:rFonts w:ascii="Courier New" w:hAnsi="Courier New" w:cs="Courier New" w:hint="default"/>
      </w:rPr>
    </w:lvl>
    <w:lvl w:ilvl="5" w:tplc="93AE2128" w:tentative="1">
      <w:start w:val="1"/>
      <w:numFmt w:val="bullet"/>
      <w:lvlText w:val=""/>
      <w:lvlJc w:val="left"/>
      <w:pPr>
        <w:ind w:left="4102" w:hanging="360"/>
      </w:pPr>
      <w:rPr>
        <w:rFonts w:ascii="Wingdings" w:hAnsi="Wingdings" w:hint="default"/>
      </w:rPr>
    </w:lvl>
    <w:lvl w:ilvl="6" w:tplc="7BC2646E" w:tentative="1">
      <w:start w:val="1"/>
      <w:numFmt w:val="bullet"/>
      <w:lvlText w:val=""/>
      <w:lvlJc w:val="left"/>
      <w:pPr>
        <w:ind w:left="4822" w:hanging="360"/>
      </w:pPr>
      <w:rPr>
        <w:rFonts w:ascii="Symbol" w:hAnsi="Symbol" w:hint="default"/>
      </w:rPr>
    </w:lvl>
    <w:lvl w:ilvl="7" w:tplc="6974EA0E" w:tentative="1">
      <w:start w:val="1"/>
      <w:numFmt w:val="bullet"/>
      <w:lvlText w:val="o"/>
      <w:lvlJc w:val="left"/>
      <w:pPr>
        <w:ind w:left="5542" w:hanging="360"/>
      </w:pPr>
      <w:rPr>
        <w:rFonts w:ascii="Courier New" w:hAnsi="Courier New" w:cs="Courier New" w:hint="default"/>
      </w:rPr>
    </w:lvl>
    <w:lvl w:ilvl="8" w:tplc="CD40CD94" w:tentative="1">
      <w:start w:val="1"/>
      <w:numFmt w:val="bullet"/>
      <w:lvlText w:val=""/>
      <w:lvlJc w:val="left"/>
      <w:pPr>
        <w:ind w:left="6262" w:hanging="360"/>
      </w:pPr>
      <w:rPr>
        <w:rFonts w:ascii="Wingdings" w:hAnsi="Wingdings" w:hint="default"/>
      </w:rPr>
    </w:lvl>
  </w:abstractNum>
  <w:abstractNum w:abstractNumId="32" w15:restartNumberingAfterBreak="0">
    <w:nsid w:val="5A1B15AD"/>
    <w:multiLevelType w:val="hybridMultilevel"/>
    <w:tmpl w:val="D3A61CF4"/>
    <w:lvl w:ilvl="0" w:tplc="6404668E">
      <w:start w:val="1"/>
      <w:numFmt w:val="bullet"/>
      <w:pStyle w:val="TSB-PolicyBullets"/>
      <w:lvlText w:val=""/>
      <w:lvlJc w:val="left"/>
      <w:pPr>
        <w:ind w:left="2143" w:hanging="360"/>
      </w:pPr>
      <w:rPr>
        <w:rFonts w:ascii="Symbol" w:hAnsi="Symbol" w:hint="default"/>
        <w:color w:val="000000" w:themeColor="text1"/>
      </w:rPr>
    </w:lvl>
    <w:lvl w:ilvl="1" w:tplc="F0DE2D3C">
      <w:start w:val="1"/>
      <w:numFmt w:val="bullet"/>
      <w:lvlText w:val="o"/>
      <w:lvlJc w:val="left"/>
      <w:pPr>
        <w:ind w:left="2863" w:hanging="360"/>
      </w:pPr>
      <w:rPr>
        <w:rFonts w:ascii="Courier New" w:hAnsi="Courier New" w:cs="Courier New" w:hint="default"/>
      </w:rPr>
    </w:lvl>
    <w:lvl w:ilvl="2" w:tplc="AE6E5DD2" w:tentative="1">
      <w:start w:val="1"/>
      <w:numFmt w:val="bullet"/>
      <w:lvlText w:val=""/>
      <w:lvlJc w:val="left"/>
      <w:pPr>
        <w:ind w:left="3583" w:hanging="360"/>
      </w:pPr>
      <w:rPr>
        <w:rFonts w:ascii="Wingdings" w:hAnsi="Wingdings" w:hint="default"/>
      </w:rPr>
    </w:lvl>
    <w:lvl w:ilvl="3" w:tplc="B04E1248" w:tentative="1">
      <w:start w:val="1"/>
      <w:numFmt w:val="bullet"/>
      <w:lvlText w:val=""/>
      <w:lvlJc w:val="left"/>
      <w:pPr>
        <w:ind w:left="4303" w:hanging="360"/>
      </w:pPr>
      <w:rPr>
        <w:rFonts w:ascii="Symbol" w:hAnsi="Symbol" w:hint="default"/>
      </w:rPr>
    </w:lvl>
    <w:lvl w:ilvl="4" w:tplc="CE96D92E" w:tentative="1">
      <w:start w:val="1"/>
      <w:numFmt w:val="bullet"/>
      <w:lvlText w:val="o"/>
      <w:lvlJc w:val="left"/>
      <w:pPr>
        <w:ind w:left="5023" w:hanging="360"/>
      </w:pPr>
      <w:rPr>
        <w:rFonts w:ascii="Courier New" w:hAnsi="Courier New" w:cs="Courier New" w:hint="default"/>
      </w:rPr>
    </w:lvl>
    <w:lvl w:ilvl="5" w:tplc="5F0CAAFA" w:tentative="1">
      <w:start w:val="1"/>
      <w:numFmt w:val="bullet"/>
      <w:lvlText w:val=""/>
      <w:lvlJc w:val="left"/>
      <w:pPr>
        <w:ind w:left="5743" w:hanging="360"/>
      </w:pPr>
      <w:rPr>
        <w:rFonts w:ascii="Wingdings" w:hAnsi="Wingdings" w:hint="default"/>
      </w:rPr>
    </w:lvl>
    <w:lvl w:ilvl="6" w:tplc="BF4E9BE8" w:tentative="1">
      <w:start w:val="1"/>
      <w:numFmt w:val="bullet"/>
      <w:lvlText w:val=""/>
      <w:lvlJc w:val="left"/>
      <w:pPr>
        <w:ind w:left="6463" w:hanging="360"/>
      </w:pPr>
      <w:rPr>
        <w:rFonts w:ascii="Symbol" w:hAnsi="Symbol" w:hint="default"/>
      </w:rPr>
    </w:lvl>
    <w:lvl w:ilvl="7" w:tplc="9F0E7824" w:tentative="1">
      <w:start w:val="1"/>
      <w:numFmt w:val="bullet"/>
      <w:lvlText w:val="o"/>
      <w:lvlJc w:val="left"/>
      <w:pPr>
        <w:ind w:left="7183" w:hanging="360"/>
      </w:pPr>
      <w:rPr>
        <w:rFonts w:ascii="Courier New" w:hAnsi="Courier New" w:cs="Courier New" w:hint="default"/>
      </w:rPr>
    </w:lvl>
    <w:lvl w:ilvl="8" w:tplc="7A80F1A2" w:tentative="1">
      <w:start w:val="1"/>
      <w:numFmt w:val="bullet"/>
      <w:lvlText w:val=""/>
      <w:lvlJc w:val="left"/>
      <w:pPr>
        <w:ind w:left="7903" w:hanging="360"/>
      </w:pPr>
      <w:rPr>
        <w:rFonts w:ascii="Wingdings" w:hAnsi="Wingdings" w:hint="default"/>
      </w:rPr>
    </w:lvl>
  </w:abstractNum>
  <w:abstractNum w:abstractNumId="33" w15:restartNumberingAfterBreak="0">
    <w:nsid w:val="5DCB7783"/>
    <w:multiLevelType w:val="hybridMultilevel"/>
    <w:tmpl w:val="3E2CAC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F144F6F"/>
    <w:multiLevelType w:val="hybridMultilevel"/>
    <w:tmpl w:val="3CA4E45E"/>
    <w:lvl w:ilvl="0" w:tplc="FBDCB0C6">
      <w:start w:val="1"/>
      <w:numFmt w:val="bullet"/>
      <w:lvlText w:val=""/>
      <w:lvlJc w:val="left"/>
      <w:pPr>
        <w:ind w:left="720" w:hanging="360"/>
      </w:pPr>
      <w:rPr>
        <w:rFonts w:ascii="Symbol" w:hAnsi="Symbol" w:hint="default"/>
      </w:rPr>
    </w:lvl>
    <w:lvl w:ilvl="1" w:tplc="432423F6">
      <w:start w:val="1"/>
      <w:numFmt w:val="bullet"/>
      <w:lvlText w:val="­"/>
      <w:lvlJc w:val="left"/>
      <w:pPr>
        <w:ind w:left="1440" w:hanging="360"/>
      </w:pPr>
      <w:rPr>
        <w:rFonts w:ascii="Courier New" w:hAnsi="Courier New" w:hint="default"/>
      </w:rPr>
    </w:lvl>
    <w:lvl w:ilvl="2" w:tplc="E0280478" w:tentative="1">
      <w:start w:val="1"/>
      <w:numFmt w:val="bullet"/>
      <w:lvlText w:val=""/>
      <w:lvlJc w:val="left"/>
      <w:pPr>
        <w:ind w:left="2160" w:hanging="360"/>
      </w:pPr>
      <w:rPr>
        <w:rFonts w:ascii="Wingdings" w:hAnsi="Wingdings" w:hint="default"/>
      </w:rPr>
    </w:lvl>
    <w:lvl w:ilvl="3" w:tplc="B7A4C7FE" w:tentative="1">
      <w:start w:val="1"/>
      <w:numFmt w:val="bullet"/>
      <w:lvlText w:val=""/>
      <w:lvlJc w:val="left"/>
      <w:pPr>
        <w:ind w:left="2880" w:hanging="360"/>
      </w:pPr>
      <w:rPr>
        <w:rFonts w:ascii="Symbol" w:hAnsi="Symbol" w:hint="default"/>
      </w:rPr>
    </w:lvl>
    <w:lvl w:ilvl="4" w:tplc="E1BEB81C" w:tentative="1">
      <w:start w:val="1"/>
      <w:numFmt w:val="bullet"/>
      <w:lvlText w:val="o"/>
      <w:lvlJc w:val="left"/>
      <w:pPr>
        <w:ind w:left="3600" w:hanging="360"/>
      </w:pPr>
      <w:rPr>
        <w:rFonts w:ascii="Courier New" w:hAnsi="Courier New" w:cs="Courier New" w:hint="default"/>
      </w:rPr>
    </w:lvl>
    <w:lvl w:ilvl="5" w:tplc="8A464250" w:tentative="1">
      <w:start w:val="1"/>
      <w:numFmt w:val="bullet"/>
      <w:lvlText w:val=""/>
      <w:lvlJc w:val="left"/>
      <w:pPr>
        <w:ind w:left="4320" w:hanging="360"/>
      </w:pPr>
      <w:rPr>
        <w:rFonts w:ascii="Wingdings" w:hAnsi="Wingdings" w:hint="default"/>
      </w:rPr>
    </w:lvl>
    <w:lvl w:ilvl="6" w:tplc="5672B3BC" w:tentative="1">
      <w:start w:val="1"/>
      <w:numFmt w:val="bullet"/>
      <w:lvlText w:val=""/>
      <w:lvlJc w:val="left"/>
      <w:pPr>
        <w:ind w:left="5040" w:hanging="360"/>
      </w:pPr>
      <w:rPr>
        <w:rFonts w:ascii="Symbol" w:hAnsi="Symbol" w:hint="default"/>
      </w:rPr>
    </w:lvl>
    <w:lvl w:ilvl="7" w:tplc="C994DF6C" w:tentative="1">
      <w:start w:val="1"/>
      <w:numFmt w:val="bullet"/>
      <w:lvlText w:val="o"/>
      <w:lvlJc w:val="left"/>
      <w:pPr>
        <w:ind w:left="5760" w:hanging="360"/>
      </w:pPr>
      <w:rPr>
        <w:rFonts w:ascii="Courier New" w:hAnsi="Courier New" w:cs="Courier New" w:hint="default"/>
      </w:rPr>
    </w:lvl>
    <w:lvl w:ilvl="8" w:tplc="EC16C7CC" w:tentative="1">
      <w:start w:val="1"/>
      <w:numFmt w:val="bullet"/>
      <w:lvlText w:val=""/>
      <w:lvlJc w:val="left"/>
      <w:pPr>
        <w:ind w:left="6480" w:hanging="360"/>
      </w:pPr>
      <w:rPr>
        <w:rFonts w:ascii="Wingdings" w:hAnsi="Wingdings" w:hint="default"/>
      </w:rPr>
    </w:lvl>
  </w:abstractNum>
  <w:abstractNum w:abstractNumId="35" w15:restartNumberingAfterBreak="0">
    <w:nsid w:val="62407888"/>
    <w:multiLevelType w:val="hybridMultilevel"/>
    <w:tmpl w:val="B672EB98"/>
    <w:lvl w:ilvl="0" w:tplc="B23049DC">
      <w:start w:val="1"/>
      <w:numFmt w:val="decimal"/>
      <w:pStyle w:val="Heading10"/>
      <w:lvlText w:val="%1."/>
      <w:lvlJc w:val="left"/>
      <w:pPr>
        <w:ind w:left="1494" w:hanging="360"/>
      </w:pPr>
      <w:rPr>
        <w:rFonts w:hint="default"/>
        <w:b/>
      </w:rPr>
    </w:lvl>
    <w:lvl w:ilvl="1" w:tplc="BB82E5A6" w:tentative="1">
      <w:start w:val="1"/>
      <w:numFmt w:val="lowerLetter"/>
      <w:lvlText w:val="%2."/>
      <w:lvlJc w:val="left"/>
      <w:pPr>
        <w:ind w:left="1080" w:hanging="360"/>
      </w:pPr>
    </w:lvl>
    <w:lvl w:ilvl="2" w:tplc="B17A3C36" w:tentative="1">
      <w:start w:val="1"/>
      <w:numFmt w:val="lowerRoman"/>
      <w:lvlText w:val="%3."/>
      <w:lvlJc w:val="right"/>
      <w:pPr>
        <w:ind w:left="1800" w:hanging="180"/>
      </w:pPr>
    </w:lvl>
    <w:lvl w:ilvl="3" w:tplc="5BE82A56" w:tentative="1">
      <w:start w:val="1"/>
      <w:numFmt w:val="decimal"/>
      <w:lvlText w:val="%4."/>
      <w:lvlJc w:val="left"/>
      <w:pPr>
        <w:ind w:left="2520" w:hanging="360"/>
      </w:pPr>
    </w:lvl>
    <w:lvl w:ilvl="4" w:tplc="774886E8" w:tentative="1">
      <w:start w:val="1"/>
      <w:numFmt w:val="lowerLetter"/>
      <w:lvlText w:val="%5."/>
      <w:lvlJc w:val="left"/>
      <w:pPr>
        <w:ind w:left="3240" w:hanging="360"/>
      </w:pPr>
    </w:lvl>
    <w:lvl w:ilvl="5" w:tplc="D876E0CE" w:tentative="1">
      <w:start w:val="1"/>
      <w:numFmt w:val="lowerRoman"/>
      <w:lvlText w:val="%6."/>
      <w:lvlJc w:val="right"/>
      <w:pPr>
        <w:ind w:left="3960" w:hanging="180"/>
      </w:pPr>
    </w:lvl>
    <w:lvl w:ilvl="6" w:tplc="E7C4FBBC" w:tentative="1">
      <w:start w:val="1"/>
      <w:numFmt w:val="decimal"/>
      <w:lvlText w:val="%7."/>
      <w:lvlJc w:val="left"/>
      <w:pPr>
        <w:ind w:left="4680" w:hanging="360"/>
      </w:pPr>
    </w:lvl>
    <w:lvl w:ilvl="7" w:tplc="FD5A3036" w:tentative="1">
      <w:start w:val="1"/>
      <w:numFmt w:val="lowerLetter"/>
      <w:lvlText w:val="%8."/>
      <w:lvlJc w:val="left"/>
      <w:pPr>
        <w:ind w:left="5400" w:hanging="360"/>
      </w:pPr>
    </w:lvl>
    <w:lvl w:ilvl="8" w:tplc="F50A2108" w:tentative="1">
      <w:start w:val="1"/>
      <w:numFmt w:val="lowerRoman"/>
      <w:lvlText w:val="%9."/>
      <w:lvlJc w:val="right"/>
      <w:pPr>
        <w:ind w:left="6120" w:hanging="180"/>
      </w:pPr>
    </w:lvl>
  </w:abstractNum>
  <w:abstractNum w:abstractNumId="36" w15:restartNumberingAfterBreak="0">
    <w:nsid w:val="650D6A55"/>
    <w:multiLevelType w:val="hybridMultilevel"/>
    <w:tmpl w:val="0FB29178"/>
    <w:lvl w:ilvl="0" w:tplc="4EBE6910">
      <w:start w:val="1"/>
      <w:numFmt w:val="bullet"/>
      <w:lvlText w:val=""/>
      <w:lvlJc w:val="left"/>
      <w:pPr>
        <w:ind w:left="720" w:hanging="360"/>
      </w:pPr>
      <w:rPr>
        <w:rFonts w:ascii="Symbol" w:hAnsi="Symbol" w:hint="default"/>
      </w:rPr>
    </w:lvl>
    <w:lvl w:ilvl="1" w:tplc="097E7D54" w:tentative="1">
      <w:start w:val="1"/>
      <w:numFmt w:val="bullet"/>
      <w:lvlText w:val="o"/>
      <w:lvlJc w:val="left"/>
      <w:pPr>
        <w:ind w:left="1440" w:hanging="360"/>
      </w:pPr>
      <w:rPr>
        <w:rFonts w:ascii="Courier New" w:hAnsi="Courier New" w:cs="Courier New" w:hint="default"/>
      </w:rPr>
    </w:lvl>
    <w:lvl w:ilvl="2" w:tplc="799AAC48" w:tentative="1">
      <w:start w:val="1"/>
      <w:numFmt w:val="bullet"/>
      <w:lvlText w:val=""/>
      <w:lvlJc w:val="left"/>
      <w:pPr>
        <w:ind w:left="2160" w:hanging="360"/>
      </w:pPr>
      <w:rPr>
        <w:rFonts w:ascii="Wingdings" w:hAnsi="Wingdings" w:hint="default"/>
      </w:rPr>
    </w:lvl>
    <w:lvl w:ilvl="3" w:tplc="B930FC7A" w:tentative="1">
      <w:start w:val="1"/>
      <w:numFmt w:val="bullet"/>
      <w:lvlText w:val=""/>
      <w:lvlJc w:val="left"/>
      <w:pPr>
        <w:ind w:left="2880" w:hanging="360"/>
      </w:pPr>
      <w:rPr>
        <w:rFonts w:ascii="Symbol" w:hAnsi="Symbol" w:hint="default"/>
      </w:rPr>
    </w:lvl>
    <w:lvl w:ilvl="4" w:tplc="772401E2" w:tentative="1">
      <w:start w:val="1"/>
      <w:numFmt w:val="bullet"/>
      <w:lvlText w:val="o"/>
      <w:lvlJc w:val="left"/>
      <w:pPr>
        <w:ind w:left="3600" w:hanging="360"/>
      </w:pPr>
      <w:rPr>
        <w:rFonts w:ascii="Courier New" w:hAnsi="Courier New" w:cs="Courier New" w:hint="default"/>
      </w:rPr>
    </w:lvl>
    <w:lvl w:ilvl="5" w:tplc="9220511C" w:tentative="1">
      <w:start w:val="1"/>
      <w:numFmt w:val="bullet"/>
      <w:lvlText w:val=""/>
      <w:lvlJc w:val="left"/>
      <w:pPr>
        <w:ind w:left="4320" w:hanging="360"/>
      </w:pPr>
      <w:rPr>
        <w:rFonts w:ascii="Wingdings" w:hAnsi="Wingdings" w:hint="default"/>
      </w:rPr>
    </w:lvl>
    <w:lvl w:ilvl="6" w:tplc="01FC5D5A" w:tentative="1">
      <w:start w:val="1"/>
      <w:numFmt w:val="bullet"/>
      <w:lvlText w:val=""/>
      <w:lvlJc w:val="left"/>
      <w:pPr>
        <w:ind w:left="5040" w:hanging="360"/>
      </w:pPr>
      <w:rPr>
        <w:rFonts w:ascii="Symbol" w:hAnsi="Symbol" w:hint="default"/>
      </w:rPr>
    </w:lvl>
    <w:lvl w:ilvl="7" w:tplc="CF7AFA68" w:tentative="1">
      <w:start w:val="1"/>
      <w:numFmt w:val="bullet"/>
      <w:lvlText w:val="o"/>
      <w:lvlJc w:val="left"/>
      <w:pPr>
        <w:ind w:left="5760" w:hanging="360"/>
      </w:pPr>
      <w:rPr>
        <w:rFonts w:ascii="Courier New" w:hAnsi="Courier New" w:cs="Courier New" w:hint="default"/>
      </w:rPr>
    </w:lvl>
    <w:lvl w:ilvl="8" w:tplc="F4923606" w:tentative="1">
      <w:start w:val="1"/>
      <w:numFmt w:val="bullet"/>
      <w:lvlText w:val=""/>
      <w:lvlJc w:val="left"/>
      <w:pPr>
        <w:ind w:left="6480" w:hanging="360"/>
      </w:pPr>
      <w:rPr>
        <w:rFonts w:ascii="Wingdings" w:hAnsi="Wingdings" w:hint="default"/>
      </w:rPr>
    </w:lvl>
  </w:abstractNum>
  <w:abstractNum w:abstractNumId="37" w15:restartNumberingAfterBreak="0">
    <w:nsid w:val="67F3335C"/>
    <w:multiLevelType w:val="hybridMultilevel"/>
    <w:tmpl w:val="1A323B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9C60F20"/>
    <w:multiLevelType w:val="hybridMultilevel"/>
    <w:tmpl w:val="0102050A"/>
    <w:lvl w:ilvl="0" w:tplc="AC92E736">
      <w:start w:val="1"/>
      <w:numFmt w:val="bullet"/>
      <w:lvlText w:val=""/>
      <w:lvlJc w:val="left"/>
      <w:pPr>
        <w:ind w:left="720" w:hanging="360"/>
      </w:pPr>
      <w:rPr>
        <w:rFonts w:ascii="Symbol" w:hAnsi="Symbol" w:hint="default"/>
        <w:sz w:val="2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825093"/>
    <w:multiLevelType w:val="hybridMultilevel"/>
    <w:tmpl w:val="B10467D4"/>
    <w:lvl w:ilvl="0" w:tplc="A43631A6">
      <w:start w:val="1"/>
      <w:numFmt w:val="bullet"/>
      <w:lvlText w:val=""/>
      <w:lvlJc w:val="left"/>
      <w:pPr>
        <w:ind w:left="720" w:hanging="360"/>
      </w:pPr>
      <w:rPr>
        <w:rFonts w:ascii="Symbol" w:hAnsi="Symbol" w:hint="default"/>
      </w:rPr>
    </w:lvl>
    <w:lvl w:ilvl="1" w:tplc="26E0B700" w:tentative="1">
      <w:start w:val="1"/>
      <w:numFmt w:val="bullet"/>
      <w:lvlText w:val="o"/>
      <w:lvlJc w:val="left"/>
      <w:pPr>
        <w:ind w:left="1440" w:hanging="360"/>
      </w:pPr>
      <w:rPr>
        <w:rFonts w:ascii="Courier New" w:hAnsi="Courier New" w:cs="Courier New" w:hint="default"/>
      </w:rPr>
    </w:lvl>
    <w:lvl w:ilvl="2" w:tplc="ED8E1D7A" w:tentative="1">
      <w:start w:val="1"/>
      <w:numFmt w:val="bullet"/>
      <w:lvlText w:val=""/>
      <w:lvlJc w:val="left"/>
      <w:pPr>
        <w:ind w:left="2160" w:hanging="360"/>
      </w:pPr>
      <w:rPr>
        <w:rFonts w:ascii="Wingdings" w:hAnsi="Wingdings" w:hint="default"/>
      </w:rPr>
    </w:lvl>
    <w:lvl w:ilvl="3" w:tplc="17125036" w:tentative="1">
      <w:start w:val="1"/>
      <w:numFmt w:val="bullet"/>
      <w:lvlText w:val=""/>
      <w:lvlJc w:val="left"/>
      <w:pPr>
        <w:ind w:left="2880" w:hanging="360"/>
      </w:pPr>
      <w:rPr>
        <w:rFonts w:ascii="Symbol" w:hAnsi="Symbol" w:hint="default"/>
      </w:rPr>
    </w:lvl>
    <w:lvl w:ilvl="4" w:tplc="B6D0D498" w:tentative="1">
      <w:start w:val="1"/>
      <w:numFmt w:val="bullet"/>
      <w:lvlText w:val="o"/>
      <w:lvlJc w:val="left"/>
      <w:pPr>
        <w:ind w:left="3600" w:hanging="360"/>
      </w:pPr>
      <w:rPr>
        <w:rFonts w:ascii="Courier New" w:hAnsi="Courier New" w:cs="Courier New" w:hint="default"/>
      </w:rPr>
    </w:lvl>
    <w:lvl w:ilvl="5" w:tplc="5D82A9CE" w:tentative="1">
      <w:start w:val="1"/>
      <w:numFmt w:val="bullet"/>
      <w:lvlText w:val=""/>
      <w:lvlJc w:val="left"/>
      <w:pPr>
        <w:ind w:left="4320" w:hanging="360"/>
      </w:pPr>
      <w:rPr>
        <w:rFonts w:ascii="Wingdings" w:hAnsi="Wingdings" w:hint="default"/>
      </w:rPr>
    </w:lvl>
    <w:lvl w:ilvl="6" w:tplc="DDAA7534" w:tentative="1">
      <w:start w:val="1"/>
      <w:numFmt w:val="bullet"/>
      <w:lvlText w:val=""/>
      <w:lvlJc w:val="left"/>
      <w:pPr>
        <w:ind w:left="5040" w:hanging="360"/>
      </w:pPr>
      <w:rPr>
        <w:rFonts w:ascii="Symbol" w:hAnsi="Symbol" w:hint="default"/>
      </w:rPr>
    </w:lvl>
    <w:lvl w:ilvl="7" w:tplc="BA68BFDE" w:tentative="1">
      <w:start w:val="1"/>
      <w:numFmt w:val="bullet"/>
      <w:lvlText w:val="o"/>
      <w:lvlJc w:val="left"/>
      <w:pPr>
        <w:ind w:left="5760" w:hanging="360"/>
      </w:pPr>
      <w:rPr>
        <w:rFonts w:ascii="Courier New" w:hAnsi="Courier New" w:cs="Courier New" w:hint="default"/>
      </w:rPr>
    </w:lvl>
    <w:lvl w:ilvl="8" w:tplc="2A30FCC6" w:tentative="1">
      <w:start w:val="1"/>
      <w:numFmt w:val="bullet"/>
      <w:lvlText w:val=""/>
      <w:lvlJc w:val="left"/>
      <w:pPr>
        <w:ind w:left="6480" w:hanging="360"/>
      </w:pPr>
      <w:rPr>
        <w:rFonts w:ascii="Wingdings" w:hAnsi="Wingdings" w:hint="default"/>
      </w:rPr>
    </w:lvl>
  </w:abstractNum>
  <w:abstractNum w:abstractNumId="4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0B1099A"/>
    <w:multiLevelType w:val="hybridMultilevel"/>
    <w:tmpl w:val="0B5ACD66"/>
    <w:lvl w:ilvl="0" w:tplc="3E0CAE36">
      <w:start w:val="1"/>
      <w:numFmt w:val="bullet"/>
      <w:lvlText w:val=""/>
      <w:lvlJc w:val="left"/>
      <w:pPr>
        <w:ind w:left="720" w:hanging="360"/>
      </w:pPr>
      <w:rPr>
        <w:rFonts w:ascii="Symbol" w:hAnsi="Symbol" w:hint="default"/>
      </w:rPr>
    </w:lvl>
    <w:lvl w:ilvl="1" w:tplc="DB04C928" w:tentative="1">
      <w:start w:val="1"/>
      <w:numFmt w:val="bullet"/>
      <w:lvlText w:val="o"/>
      <w:lvlJc w:val="left"/>
      <w:pPr>
        <w:ind w:left="1440" w:hanging="360"/>
      </w:pPr>
      <w:rPr>
        <w:rFonts w:ascii="Courier New" w:hAnsi="Courier New" w:cs="Courier New" w:hint="default"/>
      </w:rPr>
    </w:lvl>
    <w:lvl w:ilvl="2" w:tplc="9EC0925C" w:tentative="1">
      <w:start w:val="1"/>
      <w:numFmt w:val="bullet"/>
      <w:lvlText w:val=""/>
      <w:lvlJc w:val="left"/>
      <w:pPr>
        <w:ind w:left="2160" w:hanging="360"/>
      </w:pPr>
      <w:rPr>
        <w:rFonts w:ascii="Wingdings" w:hAnsi="Wingdings" w:hint="default"/>
      </w:rPr>
    </w:lvl>
    <w:lvl w:ilvl="3" w:tplc="537E8188" w:tentative="1">
      <w:start w:val="1"/>
      <w:numFmt w:val="bullet"/>
      <w:lvlText w:val=""/>
      <w:lvlJc w:val="left"/>
      <w:pPr>
        <w:ind w:left="2880" w:hanging="360"/>
      </w:pPr>
      <w:rPr>
        <w:rFonts w:ascii="Symbol" w:hAnsi="Symbol" w:hint="default"/>
      </w:rPr>
    </w:lvl>
    <w:lvl w:ilvl="4" w:tplc="CBF02BE2" w:tentative="1">
      <w:start w:val="1"/>
      <w:numFmt w:val="bullet"/>
      <w:lvlText w:val="o"/>
      <w:lvlJc w:val="left"/>
      <w:pPr>
        <w:ind w:left="3600" w:hanging="360"/>
      </w:pPr>
      <w:rPr>
        <w:rFonts w:ascii="Courier New" w:hAnsi="Courier New" w:cs="Courier New" w:hint="default"/>
      </w:rPr>
    </w:lvl>
    <w:lvl w:ilvl="5" w:tplc="05304EEA" w:tentative="1">
      <w:start w:val="1"/>
      <w:numFmt w:val="bullet"/>
      <w:lvlText w:val=""/>
      <w:lvlJc w:val="left"/>
      <w:pPr>
        <w:ind w:left="4320" w:hanging="360"/>
      </w:pPr>
      <w:rPr>
        <w:rFonts w:ascii="Wingdings" w:hAnsi="Wingdings" w:hint="default"/>
      </w:rPr>
    </w:lvl>
    <w:lvl w:ilvl="6" w:tplc="D7C4F6B4" w:tentative="1">
      <w:start w:val="1"/>
      <w:numFmt w:val="bullet"/>
      <w:lvlText w:val=""/>
      <w:lvlJc w:val="left"/>
      <w:pPr>
        <w:ind w:left="5040" w:hanging="360"/>
      </w:pPr>
      <w:rPr>
        <w:rFonts w:ascii="Symbol" w:hAnsi="Symbol" w:hint="default"/>
      </w:rPr>
    </w:lvl>
    <w:lvl w:ilvl="7" w:tplc="F4C26708" w:tentative="1">
      <w:start w:val="1"/>
      <w:numFmt w:val="bullet"/>
      <w:lvlText w:val="o"/>
      <w:lvlJc w:val="left"/>
      <w:pPr>
        <w:ind w:left="5760" w:hanging="360"/>
      </w:pPr>
      <w:rPr>
        <w:rFonts w:ascii="Courier New" w:hAnsi="Courier New" w:cs="Courier New" w:hint="default"/>
      </w:rPr>
    </w:lvl>
    <w:lvl w:ilvl="8" w:tplc="3F96EF12" w:tentative="1">
      <w:start w:val="1"/>
      <w:numFmt w:val="bullet"/>
      <w:lvlText w:val=""/>
      <w:lvlJc w:val="left"/>
      <w:pPr>
        <w:ind w:left="6480" w:hanging="360"/>
      </w:pPr>
      <w:rPr>
        <w:rFonts w:ascii="Wingdings" w:hAnsi="Wingdings" w:hint="default"/>
      </w:rPr>
    </w:lvl>
  </w:abstractNum>
  <w:abstractNum w:abstractNumId="42" w15:restartNumberingAfterBreak="0">
    <w:nsid w:val="72DF2BE8"/>
    <w:multiLevelType w:val="hybridMultilevel"/>
    <w:tmpl w:val="5A04E296"/>
    <w:lvl w:ilvl="0" w:tplc="EA881A74">
      <w:start w:val="1"/>
      <w:numFmt w:val="bullet"/>
      <w:lvlText w:val=""/>
      <w:lvlJc w:val="left"/>
      <w:pPr>
        <w:ind w:left="720" w:hanging="360"/>
      </w:pPr>
      <w:rPr>
        <w:rFonts w:ascii="Symbol" w:hAnsi="Symbol" w:hint="default"/>
      </w:rPr>
    </w:lvl>
    <w:lvl w:ilvl="1" w:tplc="2BCA38D0" w:tentative="1">
      <w:start w:val="1"/>
      <w:numFmt w:val="bullet"/>
      <w:lvlText w:val="o"/>
      <w:lvlJc w:val="left"/>
      <w:pPr>
        <w:ind w:left="1440" w:hanging="360"/>
      </w:pPr>
      <w:rPr>
        <w:rFonts w:ascii="Courier New" w:hAnsi="Courier New" w:cs="Courier New" w:hint="default"/>
      </w:rPr>
    </w:lvl>
    <w:lvl w:ilvl="2" w:tplc="F3B405D2" w:tentative="1">
      <w:start w:val="1"/>
      <w:numFmt w:val="bullet"/>
      <w:lvlText w:val=""/>
      <w:lvlJc w:val="left"/>
      <w:pPr>
        <w:ind w:left="2160" w:hanging="360"/>
      </w:pPr>
      <w:rPr>
        <w:rFonts w:ascii="Wingdings" w:hAnsi="Wingdings" w:hint="default"/>
      </w:rPr>
    </w:lvl>
    <w:lvl w:ilvl="3" w:tplc="C9C07084" w:tentative="1">
      <w:start w:val="1"/>
      <w:numFmt w:val="bullet"/>
      <w:lvlText w:val=""/>
      <w:lvlJc w:val="left"/>
      <w:pPr>
        <w:ind w:left="2880" w:hanging="360"/>
      </w:pPr>
      <w:rPr>
        <w:rFonts w:ascii="Symbol" w:hAnsi="Symbol" w:hint="default"/>
      </w:rPr>
    </w:lvl>
    <w:lvl w:ilvl="4" w:tplc="DA5A3F54" w:tentative="1">
      <w:start w:val="1"/>
      <w:numFmt w:val="bullet"/>
      <w:lvlText w:val="o"/>
      <w:lvlJc w:val="left"/>
      <w:pPr>
        <w:ind w:left="3600" w:hanging="360"/>
      </w:pPr>
      <w:rPr>
        <w:rFonts w:ascii="Courier New" w:hAnsi="Courier New" w:cs="Courier New" w:hint="default"/>
      </w:rPr>
    </w:lvl>
    <w:lvl w:ilvl="5" w:tplc="00C4DE7A" w:tentative="1">
      <w:start w:val="1"/>
      <w:numFmt w:val="bullet"/>
      <w:lvlText w:val=""/>
      <w:lvlJc w:val="left"/>
      <w:pPr>
        <w:ind w:left="4320" w:hanging="360"/>
      </w:pPr>
      <w:rPr>
        <w:rFonts w:ascii="Wingdings" w:hAnsi="Wingdings" w:hint="default"/>
      </w:rPr>
    </w:lvl>
    <w:lvl w:ilvl="6" w:tplc="9B9669D8" w:tentative="1">
      <w:start w:val="1"/>
      <w:numFmt w:val="bullet"/>
      <w:lvlText w:val=""/>
      <w:lvlJc w:val="left"/>
      <w:pPr>
        <w:ind w:left="5040" w:hanging="360"/>
      </w:pPr>
      <w:rPr>
        <w:rFonts w:ascii="Symbol" w:hAnsi="Symbol" w:hint="default"/>
      </w:rPr>
    </w:lvl>
    <w:lvl w:ilvl="7" w:tplc="005AC4C4" w:tentative="1">
      <w:start w:val="1"/>
      <w:numFmt w:val="bullet"/>
      <w:lvlText w:val="o"/>
      <w:lvlJc w:val="left"/>
      <w:pPr>
        <w:ind w:left="5760" w:hanging="360"/>
      </w:pPr>
      <w:rPr>
        <w:rFonts w:ascii="Courier New" w:hAnsi="Courier New" w:cs="Courier New" w:hint="default"/>
      </w:rPr>
    </w:lvl>
    <w:lvl w:ilvl="8" w:tplc="1B167636" w:tentative="1">
      <w:start w:val="1"/>
      <w:numFmt w:val="bullet"/>
      <w:lvlText w:val=""/>
      <w:lvlJc w:val="left"/>
      <w:pPr>
        <w:ind w:left="6480" w:hanging="360"/>
      </w:pPr>
      <w:rPr>
        <w:rFonts w:ascii="Wingdings" w:hAnsi="Wingdings" w:hint="default"/>
      </w:rPr>
    </w:lvl>
  </w:abstractNum>
  <w:abstractNum w:abstractNumId="43" w15:restartNumberingAfterBreak="0">
    <w:nsid w:val="746F15A4"/>
    <w:multiLevelType w:val="hybridMultilevel"/>
    <w:tmpl w:val="45B463DC"/>
    <w:lvl w:ilvl="0" w:tplc="0664A2AC">
      <w:start w:val="1"/>
      <w:numFmt w:val="bullet"/>
      <w:lvlText w:val=""/>
      <w:lvlJc w:val="left"/>
      <w:pPr>
        <w:ind w:left="1080" w:hanging="360"/>
      </w:pPr>
      <w:rPr>
        <w:rFonts w:ascii="Symbol" w:hAnsi="Symbol" w:hint="default"/>
      </w:rPr>
    </w:lvl>
    <w:lvl w:ilvl="1" w:tplc="4D74BF3C">
      <w:start w:val="1"/>
      <w:numFmt w:val="bullet"/>
      <w:lvlText w:val="­"/>
      <w:lvlJc w:val="left"/>
      <w:pPr>
        <w:ind w:left="1800" w:hanging="360"/>
      </w:pPr>
      <w:rPr>
        <w:rFonts w:ascii="Courier New" w:hAnsi="Courier New" w:hint="default"/>
      </w:rPr>
    </w:lvl>
    <w:lvl w:ilvl="2" w:tplc="EF10DDC4" w:tentative="1">
      <w:start w:val="1"/>
      <w:numFmt w:val="bullet"/>
      <w:lvlText w:val=""/>
      <w:lvlJc w:val="left"/>
      <w:pPr>
        <w:ind w:left="2520" w:hanging="360"/>
      </w:pPr>
      <w:rPr>
        <w:rFonts w:ascii="Wingdings" w:hAnsi="Wingdings" w:hint="default"/>
      </w:rPr>
    </w:lvl>
    <w:lvl w:ilvl="3" w:tplc="5BE27AB4" w:tentative="1">
      <w:start w:val="1"/>
      <w:numFmt w:val="bullet"/>
      <w:lvlText w:val=""/>
      <w:lvlJc w:val="left"/>
      <w:pPr>
        <w:ind w:left="3240" w:hanging="360"/>
      </w:pPr>
      <w:rPr>
        <w:rFonts w:ascii="Symbol" w:hAnsi="Symbol" w:hint="default"/>
      </w:rPr>
    </w:lvl>
    <w:lvl w:ilvl="4" w:tplc="CDE68646" w:tentative="1">
      <w:start w:val="1"/>
      <w:numFmt w:val="bullet"/>
      <w:lvlText w:val="o"/>
      <w:lvlJc w:val="left"/>
      <w:pPr>
        <w:ind w:left="3960" w:hanging="360"/>
      </w:pPr>
      <w:rPr>
        <w:rFonts w:ascii="Courier New" w:hAnsi="Courier New" w:cs="Courier New" w:hint="default"/>
      </w:rPr>
    </w:lvl>
    <w:lvl w:ilvl="5" w:tplc="C94CF0F0" w:tentative="1">
      <w:start w:val="1"/>
      <w:numFmt w:val="bullet"/>
      <w:lvlText w:val=""/>
      <w:lvlJc w:val="left"/>
      <w:pPr>
        <w:ind w:left="4680" w:hanging="360"/>
      </w:pPr>
      <w:rPr>
        <w:rFonts w:ascii="Wingdings" w:hAnsi="Wingdings" w:hint="default"/>
      </w:rPr>
    </w:lvl>
    <w:lvl w:ilvl="6" w:tplc="A79202AC" w:tentative="1">
      <w:start w:val="1"/>
      <w:numFmt w:val="bullet"/>
      <w:lvlText w:val=""/>
      <w:lvlJc w:val="left"/>
      <w:pPr>
        <w:ind w:left="5400" w:hanging="360"/>
      </w:pPr>
      <w:rPr>
        <w:rFonts w:ascii="Symbol" w:hAnsi="Symbol" w:hint="default"/>
      </w:rPr>
    </w:lvl>
    <w:lvl w:ilvl="7" w:tplc="B85E8BEC" w:tentative="1">
      <w:start w:val="1"/>
      <w:numFmt w:val="bullet"/>
      <w:lvlText w:val="o"/>
      <w:lvlJc w:val="left"/>
      <w:pPr>
        <w:ind w:left="6120" w:hanging="360"/>
      </w:pPr>
      <w:rPr>
        <w:rFonts w:ascii="Courier New" w:hAnsi="Courier New" w:cs="Courier New" w:hint="default"/>
      </w:rPr>
    </w:lvl>
    <w:lvl w:ilvl="8" w:tplc="56402C96" w:tentative="1">
      <w:start w:val="1"/>
      <w:numFmt w:val="bullet"/>
      <w:lvlText w:val=""/>
      <w:lvlJc w:val="left"/>
      <w:pPr>
        <w:ind w:left="6840" w:hanging="360"/>
      </w:pPr>
      <w:rPr>
        <w:rFonts w:ascii="Wingdings" w:hAnsi="Wingdings" w:hint="default"/>
      </w:rPr>
    </w:lvl>
  </w:abstractNum>
  <w:abstractNum w:abstractNumId="44" w15:restartNumberingAfterBreak="0">
    <w:nsid w:val="78B03993"/>
    <w:multiLevelType w:val="hybridMultilevel"/>
    <w:tmpl w:val="DEF05B8C"/>
    <w:lvl w:ilvl="0" w:tplc="F15843CA">
      <w:start w:val="1"/>
      <w:numFmt w:val="bullet"/>
      <w:lvlText w:val=""/>
      <w:lvlJc w:val="left"/>
      <w:pPr>
        <w:ind w:left="720" w:hanging="360"/>
      </w:pPr>
      <w:rPr>
        <w:rFonts w:ascii="Symbol" w:hAnsi="Symbol" w:hint="default"/>
      </w:rPr>
    </w:lvl>
    <w:lvl w:ilvl="1" w:tplc="27E258CE" w:tentative="1">
      <w:start w:val="1"/>
      <w:numFmt w:val="bullet"/>
      <w:lvlText w:val="o"/>
      <w:lvlJc w:val="left"/>
      <w:pPr>
        <w:ind w:left="1440" w:hanging="360"/>
      </w:pPr>
      <w:rPr>
        <w:rFonts w:ascii="Courier New" w:hAnsi="Courier New" w:cs="Courier New" w:hint="default"/>
      </w:rPr>
    </w:lvl>
    <w:lvl w:ilvl="2" w:tplc="4144282C" w:tentative="1">
      <w:start w:val="1"/>
      <w:numFmt w:val="bullet"/>
      <w:lvlText w:val=""/>
      <w:lvlJc w:val="left"/>
      <w:pPr>
        <w:ind w:left="2160" w:hanging="360"/>
      </w:pPr>
      <w:rPr>
        <w:rFonts w:ascii="Wingdings" w:hAnsi="Wingdings" w:hint="default"/>
      </w:rPr>
    </w:lvl>
    <w:lvl w:ilvl="3" w:tplc="6F408CCA" w:tentative="1">
      <w:start w:val="1"/>
      <w:numFmt w:val="bullet"/>
      <w:lvlText w:val=""/>
      <w:lvlJc w:val="left"/>
      <w:pPr>
        <w:ind w:left="2880" w:hanging="360"/>
      </w:pPr>
      <w:rPr>
        <w:rFonts w:ascii="Symbol" w:hAnsi="Symbol" w:hint="default"/>
      </w:rPr>
    </w:lvl>
    <w:lvl w:ilvl="4" w:tplc="9072F314" w:tentative="1">
      <w:start w:val="1"/>
      <w:numFmt w:val="bullet"/>
      <w:lvlText w:val="o"/>
      <w:lvlJc w:val="left"/>
      <w:pPr>
        <w:ind w:left="3600" w:hanging="360"/>
      </w:pPr>
      <w:rPr>
        <w:rFonts w:ascii="Courier New" w:hAnsi="Courier New" w:cs="Courier New" w:hint="default"/>
      </w:rPr>
    </w:lvl>
    <w:lvl w:ilvl="5" w:tplc="D572FB68" w:tentative="1">
      <w:start w:val="1"/>
      <w:numFmt w:val="bullet"/>
      <w:lvlText w:val=""/>
      <w:lvlJc w:val="left"/>
      <w:pPr>
        <w:ind w:left="4320" w:hanging="360"/>
      </w:pPr>
      <w:rPr>
        <w:rFonts w:ascii="Wingdings" w:hAnsi="Wingdings" w:hint="default"/>
      </w:rPr>
    </w:lvl>
    <w:lvl w:ilvl="6" w:tplc="7102D166" w:tentative="1">
      <w:start w:val="1"/>
      <w:numFmt w:val="bullet"/>
      <w:lvlText w:val=""/>
      <w:lvlJc w:val="left"/>
      <w:pPr>
        <w:ind w:left="5040" w:hanging="360"/>
      </w:pPr>
      <w:rPr>
        <w:rFonts w:ascii="Symbol" w:hAnsi="Symbol" w:hint="default"/>
      </w:rPr>
    </w:lvl>
    <w:lvl w:ilvl="7" w:tplc="EFA67954" w:tentative="1">
      <w:start w:val="1"/>
      <w:numFmt w:val="bullet"/>
      <w:lvlText w:val="o"/>
      <w:lvlJc w:val="left"/>
      <w:pPr>
        <w:ind w:left="5760" w:hanging="360"/>
      </w:pPr>
      <w:rPr>
        <w:rFonts w:ascii="Courier New" w:hAnsi="Courier New" w:cs="Courier New" w:hint="default"/>
      </w:rPr>
    </w:lvl>
    <w:lvl w:ilvl="8" w:tplc="2348D470" w:tentative="1">
      <w:start w:val="1"/>
      <w:numFmt w:val="bullet"/>
      <w:lvlText w:val=""/>
      <w:lvlJc w:val="left"/>
      <w:pPr>
        <w:ind w:left="6480" w:hanging="360"/>
      </w:pPr>
      <w:rPr>
        <w:rFonts w:ascii="Wingdings" w:hAnsi="Wingdings" w:hint="default"/>
      </w:rPr>
    </w:lvl>
  </w:abstractNum>
  <w:abstractNum w:abstractNumId="45" w15:restartNumberingAfterBreak="0">
    <w:nsid w:val="79312C8F"/>
    <w:multiLevelType w:val="hybridMultilevel"/>
    <w:tmpl w:val="B52E3F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774628"/>
    <w:multiLevelType w:val="hybridMultilevel"/>
    <w:tmpl w:val="FA9AACC2"/>
    <w:lvl w:ilvl="0" w:tplc="76144676">
      <w:start w:val="1"/>
      <w:numFmt w:val="bullet"/>
      <w:lvlText w:val=""/>
      <w:lvlJc w:val="left"/>
      <w:pPr>
        <w:ind w:left="720" w:hanging="360"/>
      </w:pPr>
      <w:rPr>
        <w:rFonts w:ascii="Symbol" w:hAnsi="Symbol" w:hint="default"/>
      </w:rPr>
    </w:lvl>
    <w:lvl w:ilvl="1" w:tplc="8EBA02AE">
      <w:start w:val="1"/>
      <w:numFmt w:val="bullet"/>
      <w:lvlText w:val="o"/>
      <w:lvlJc w:val="left"/>
      <w:pPr>
        <w:ind w:left="1440" w:hanging="360"/>
      </w:pPr>
      <w:rPr>
        <w:rFonts w:ascii="Courier New" w:hAnsi="Courier New" w:cs="Courier New" w:hint="default"/>
      </w:rPr>
    </w:lvl>
    <w:lvl w:ilvl="2" w:tplc="2B001CD8" w:tentative="1">
      <w:start w:val="1"/>
      <w:numFmt w:val="bullet"/>
      <w:lvlText w:val=""/>
      <w:lvlJc w:val="left"/>
      <w:pPr>
        <w:ind w:left="2160" w:hanging="360"/>
      </w:pPr>
      <w:rPr>
        <w:rFonts w:ascii="Wingdings" w:hAnsi="Wingdings" w:hint="default"/>
      </w:rPr>
    </w:lvl>
    <w:lvl w:ilvl="3" w:tplc="F5B6CBA4" w:tentative="1">
      <w:start w:val="1"/>
      <w:numFmt w:val="bullet"/>
      <w:lvlText w:val=""/>
      <w:lvlJc w:val="left"/>
      <w:pPr>
        <w:ind w:left="2880" w:hanging="360"/>
      </w:pPr>
      <w:rPr>
        <w:rFonts w:ascii="Symbol" w:hAnsi="Symbol" w:hint="default"/>
      </w:rPr>
    </w:lvl>
    <w:lvl w:ilvl="4" w:tplc="F738DD72" w:tentative="1">
      <w:start w:val="1"/>
      <w:numFmt w:val="bullet"/>
      <w:lvlText w:val="o"/>
      <w:lvlJc w:val="left"/>
      <w:pPr>
        <w:ind w:left="3600" w:hanging="360"/>
      </w:pPr>
      <w:rPr>
        <w:rFonts w:ascii="Courier New" w:hAnsi="Courier New" w:cs="Courier New" w:hint="default"/>
      </w:rPr>
    </w:lvl>
    <w:lvl w:ilvl="5" w:tplc="DD103018" w:tentative="1">
      <w:start w:val="1"/>
      <w:numFmt w:val="bullet"/>
      <w:lvlText w:val=""/>
      <w:lvlJc w:val="left"/>
      <w:pPr>
        <w:ind w:left="4320" w:hanging="360"/>
      </w:pPr>
      <w:rPr>
        <w:rFonts w:ascii="Wingdings" w:hAnsi="Wingdings" w:hint="default"/>
      </w:rPr>
    </w:lvl>
    <w:lvl w:ilvl="6" w:tplc="5816DD30" w:tentative="1">
      <w:start w:val="1"/>
      <w:numFmt w:val="bullet"/>
      <w:lvlText w:val=""/>
      <w:lvlJc w:val="left"/>
      <w:pPr>
        <w:ind w:left="5040" w:hanging="360"/>
      </w:pPr>
      <w:rPr>
        <w:rFonts w:ascii="Symbol" w:hAnsi="Symbol" w:hint="default"/>
      </w:rPr>
    </w:lvl>
    <w:lvl w:ilvl="7" w:tplc="24BE1772" w:tentative="1">
      <w:start w:val="1"/>
      <w:numFmt w:val="bullet"/>
      <w:lvlText w:val="o"/>
      <w:lvlJc w:val="left"/>
      <w:pPr>
        <w:ind w:left="5760" w:hanging="360"/>
      </w:pPr>
      <w:rPr>
        <w:rFonts w:ascii="Courier New" w:hAnsi="Courier New" w:cs="Courier New" w:hint="default"/>
      </w:rPr>
    </w:lvl>
    <w:lvl w:ilvl="8" w:tplc="F424AE58" w:tentative="1">
      <w:start w:val="1"/>
      <w:numFmt w:val="bullet"/>
      <w:lvlText w:val=""/>
      <w:lvlJc w:val="left"/>
      <w:pPr>
        <w:ind w:left="6480" w:hanging="360"/>
      </w:pPr>
      <w:rPr>
        <w:rFonts w:ascii="Wingdings" w:hAnsi="Wingdings" w:hint="default"/>
      </w:rPr>
    </w:lvl>
  </w:abstractNum>
  <w:abstractNum w:abstractNumId="47" w15:restartNumberingAfterBreak="0">
    <w:nsid w:val="7F6A51F6"/>
    <w:multiLevelType w:val="hybridMultilevel"/>
    <w:tmpl w:val="0D1A148E"/>
    <w:lvl w:ilvl="0" w:tplc="122A5758">
      <w:start w:val="1"/>
      <w:numFmt w:val="bullet"/>
      <w:lvlText w:val=""/>
      <w:lvlJc w:val="left"/>
      <w:pPr>
        <w:ind w:left="720" w:hanging="360"/>
      </w:pPr>
      <w:rPr>
        <w:rFonts w:ascii="Symbol" w:hAnsi="Symbol" w:hint="default"/>
      </w:rPr>
    </w:lvl>
    <w:lvl w:ilvl="1" w:tplc="448AE050" w:tentative="1">
      <w:start w:val="1"/>
      <w:numFmt w:val="bullet"/>
      <w:lvlText w:val="o"/>
      <w:lvlJc w:val="left"/>
      <w:pPr>
        <w:ind w:left="1440" w:hanging="360"/>
      </w:pPr>
      <w:rPr>
        <w:rFonts w:ascii="Courier New" w:hAnsi="Courier New" w:cs="Courier New" w:hint="default"/>
      </w:rPr>
    </w:lvl>
    <w:lvl w:ilvl="2" w:tplc="F692BF76" w:tentative="1">
      <w:start w:val="1"/>
      <w:numFmt w:val="bullet"/>
      <w:lvlText w:val=""/>
      <w:lvlJc w:val="left"/>
      <w:pPr>
        <w:ind w:left="2160" w:hanging="360"/>
      </w:pPr>
      <w:rPr>
        <w:rFonts w:ascii="Wingdings" w:hAnsi="Wingdings" w:hint="default"/>
      </w:rPr>
    </w:lvl>
    <w:lvl w:ilvl="3" w:tplc="9E68A6E2" w:tentative="1">
      <w:start w:val="1"/>
      <w:numFmt w:val="bullet"/>
      <w:lvlText w:val=""/>
      <w:lvlJc w:val="left"/>
      <w:pPr>
        <w:ind w:left="2880" w:hanging="360"/>
      </w:pPr>
      <w:rPr>
        <w:rFonts w:ascii="Symbol" w:hAnsi="Symbol" w:hint="default"/>
      </w:rPr>
    </w:lvl>
    <w:lvl w:ilvl="4" w:tplc="C75CA712" w:tentative="1">
      <w:start w:val="1"/>
      <w:numFmt w:val="bullet"/>
      <w:lvlText w:val="o"/>
      <w:lvlJc w:val="left"/>
      <w:pPr>
        <w:ind w:left="3600" w:hanging="360"/>
      </w:pPr>
      <w:rPr>
        <w:rFonts w:ascii="Courier New" w:hAnsi="Courier New" w:cs="Courier New" w:hint="default"/>
      </w:rPr>
    </w:lvl>
    <w:lvl w:ilvl="5" w:tplc="D45A0E60" w:tentative="1">
      <w:start w:val="1"/>
      <w:numFmt w:val="bullet"/>
      <w:lvlText w:val=""/>
      <w:lvlJc w:val="left"/>
      <w:pPr>
        <w:ind w:left="4320" w:hanging="360"/>
      </w:pPr>
      <w:rPr>
        <w:rFonts w:ascii="Wingdings" w:hAnsi="Wingdings" w:hint="default"/>
      </w:rPr>
    </w:lvl>
    <w:lvl w:ilvl="6" w:tplc="D34CA19E" w:tentative="1">
      <w:start w:val="1"/>
      <w:numFmt w:val="bullet"/>
      <w:lvlText w:val=""/>
      <w:lvlJc w:val="left"/>
      <w:pPr>
        <w:ind w:left="5040" w:hanging="360"/>
      </w:pPr>
      <w:rPr>
        <w:rFonts w:ascii="Symbol" w:hAnsi="Symbol" w:hint="default"/>
      </w:rPr>
    </w:lvl>
    <w:lvl w:ilvl="7" w:tplc="C2BE651C" w:tentative="1">
      <w:start w:val="1"/>
      <w:numFmt w:val="bullet"/>
      <w:lvlText w:val="o"/>
      <w:lvlJc w:val="left"/>
      <w:pPr>
        <w:ind w:left="5760" w:hanging="360"/>
      </w:pPr>
      <w:rPr>
        <w:rFonts w:ascii="Courier New" w:hAnsi="Courier New" w:cs="Courier New" w:hint="default"/>
      </w:rPr>
    </w:lvl>
    <w:lvl w:ilvl="8" w:tplc="49048BEC" w:tentative="1">
      <w:start w:val="1"/>
      <w:numFmt w:val="bullet"/>
      <w:lvlText w:val=""/>
      <w:lvlJc w:val="left"/>
      <w:pPr>
        <w:ind w:left="6480" w:hanging="360"/>
      </w:pPr>
      <w:rPr>
        <w:rFonts w:ascii="Wingdings" w:hAnsi="Wingdings" w:hint="default"/>
      </w:rPr>
    </w:lvl>
  </w:abstractNum>
  <w:abstractNum w:abstractNumId="48" w15:restartNumberingAfterBreak="0">
    <w:nsid w:val="7F971DE0"/>
    <w:multiLevelType w:val="hybridMultilevel"/>
    <w:tmpl w:val="5D200E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7302172">
    <w:abstractNumId w:val="40"/>
  </w:num>
  <w:num w:numId="2" w16cid:durableId="723453972">
    <w:abstractNumId w:val="27"/>
  </w:num>
  <w:num w:numId="3" w16cid:durableId="2027631425">
    <w:abstractNumId w:val="0"/>
  </w:num>
  <w:num w:numId="4" w16cid:durableId="1902672292">
    <w:abstractNumId w:val="32"/>
  </w:num>
  <w:num w:numId="5" w16cid:durableId="2142572379">
    <w:abstractNumId w:val="31"/>
  </w:num>
  <w:num w:numId="6" w16cid:durableId="2129816387">
    <w:abstractNumId w:val="35"/>
  </w:num>
  <w:num w:numId="7" w16cid:durableId="305820204">
    <w:abstractNumId w:val="5"/>
  </w:num>
  <w:num w:numId="8" w16cid:durableId="1786346102">
    <w:abstractNumId w:val="25"/>
  </w:num>
  <w:num w:numId="9" w16cid:durableId="46415775">
    <w:abstractNumId w:val="30"/>
  </w:num>
  <w:num w:numId="10" w16cid:durableId="1297294448">
    <w:abstractNumId w:val="6"/>
  </w:num>
  <w:num w:numId="11" w16cid:durableId="642007519">
    <w:abstractNumId w:val="41"/>
  </w:num>
  <w:num w:numId="12" w16cid:durableId="1238172722">
    <w:abstractNumId w:val="10"/>
  </w:num>
  <w:num w:numId="13" w16cid:durableId="24066305">
    <w:abstractNumId w:val="20"/>
  </w:num>
  <w:num w:numId="14" w16cid:durableId="1328366743">
    <w:abstractNumId w:val="7"/>
  </w:num>
  <w:num w:numId="15" w16cid:durableId="1289436853">
    <w:abstractNumId w:val="8"/>
  </w:num>
  <w:num w:numId="16" w16cid:durableId="656768746">
    <w:abstractNumId w:val="44"/>
  </w:num>
  <w:num w:numId="17" w16cid:durableId="494341561">
    <w:abstractNumId w:val="24"/>
  </w:num>
  <w:num w:numId="18" w16cid:durableId="1490365415">
    <w:abstractNumId w:val="1"/>
  </w:num>
  <w:num w:numId="19" w16cid:durableId="751658307">
    <w:abstractNumId w:val="47"/>
  </w:num>
  <w:num w:numId="20" w16cid:durableId="967125463">
    <w:abstractNumId w:val="39"/>
  </w:num>
  <w:num w:numId="21" w16cid:durableId="2120762055">
    <w:abstractNumId w:val="11"/>
  </w:num>
  <w:num w:numId="22" w16cid:durableId="86728669">
    <w:abstractNumId w:val="13"/>
  </w:num>
  <w:num w:numId="23" w16cid:durableId="1177813789">
    <w:abstractNumId w:val="46"/>
  </w:num>
  <w:num w:numId="24" w16cid:durableId="221909608">
    <w:abstractNumId w:val="26"/>
  </w:num>
  <w:num w:numId="25" w16cid:durableId="1275937842">
    <w:abstractNumId w:val="21"/>
  </w:num>
  <w:num w:numId="26" w16cid:durableId="644898635">
    <w:abstractNumId w:val="34"/>
  </w:num>
  <w:num w:numId="27" w16cid:durableId="1339194584">
    <w:abstractNumId w:val="43"/>
  </w:num>
  <w:num w:numId="28" w16cid:durableId="961349124">
    <w:abstractNumId w:val="12"/>
  </w:num>
  <w:num w:numId="29" w16cid:durableId="2116750819">
    <w:abstractNumId w:val="36"/>
  </w:num>
  <w:num w:numId="30" w16cid:durableId="345136485">
    <w:abstractNumId w:val="42"/>
  </w:num>
  <w:num w:numId="31" w16cid:durableId="429469902">
    <w:abstractNumId w:val="22"/>
  </w:num>
  <w:num w:numId="32" w16cid:durableId="344017402">
    <w:abstractNumId w:val="38"/>
  </w:num>
  <w:num w:numId="33" w16cid:durableId="830363823">
    <w:abstractNumId w:val="37"/>
  </w:num>
  <w:num w:numId="34" w16cid:durableId="1634942921">
    <w:abstractNumId w:val="23"/>
  </w:num>
  <w:num w:numId="35" w16cid:durableId="1008170402">
    <w:abstractNumId w:val="28"/>
  </w:num>
  <w:num w:numId="36" w16cid:durableId="522479174">
    <w:abstractNumId w:val="17"/>
  </w:num>
  <w:num w:numId="37" w16cid:durableId="27225242">
    <w:abstractNumId w:val="16"/>
  </w:num>
  <w:num w:numId="38" w16cid:durableId="449709562">
    <w:abstractNumId w:val="18"/>
  </w:num>
  <w:num w:numId="39" w16cid:durableId="85424914">
    <w:abstractNumId w:val="45"/>
  </w:num>
  <w:num w:numId="40" w16cid:durableId="827526023">
    <w:abstractNumId w:val="29"/>
  </w:num>
  <w:num w:numId="41" w16cid:durableId="746197548">
    <w:abstractNumId w:val="48"/>
  </w:num>
  <w:num w:numId="42" w16cid:durableId="1862544463">
    <w:abstractNumId w:val="33"/>
  </w:num>
  <w:num w:numId="43" w16cid:durableId="2039574645">
    <w:abstractNumId w:val="2"/>
  </w:num>
  <w:num w:numId="44" w16cid:durableId="719090827">
    <w:abstractNumId w:val="3"/>
  </w:num>
  <w:num w:numId="45" w16cid:durableId="1120874163">
    <w:abstractNumId w:val="19"/>
  </w:num>
  <w:num w:numId="46" w16cid:durableId="1759597404">
    <w:abstractNumId w:val="14"/>
  </w:num>
  <w:num w:numId="47" w16cid:durableId="1908421268">
    <w:abstractNumId w:val="4"/>
  </w:num>
  <w:num w:numId="48" w16cid:durableId="175002652">
    <w:abstractNumId w:val="9"/>
  </w:num>
  <w:num w:numId="49" w16cid:durableId="691495016">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formatting="1" w:enforcement="1" w:cryptProviderType="rsaAES" w:cryptAlgorithmClass="hash" w:cryptAlgorithmType="typeAny" w:cryptAlgorithmSid="14" w:cryptSpinCount="100000" w:hash="XLgDEogUlYyM/qOV0XjD/ZbkG+hN4JEhWOr/DsbqMuwxYzU2xXM+lXotkVGHgY1Ks+QQGcDruh+p9deNCfd+GA==" w:salt="duaMaBTqpAwvAuMAWbjD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12C"/>
    <w:rsid w:val="00005680"/>
    <w:rsid w:val="000062B2"/>
    <w:rsid w:val="00006593"/>
    <w:rsid w:val="0001697D"/>
    <w:rsid w:val="00022F40"/>
    <w:rsid w:val="00025386"/>
    <w:rsid w:val="0003191E"/>
    <w:rsid w:val="00036F0E"/>
    <w:rsid w:val="00040DF6"/>
    <w:rsid w:val="00041823"/>
    <w:rsid w:val="00043A49"/>
    <w:rsid w:val="0006095A"/>
    <w:rsid w:val="00061201"/>
    <w:rsid w:val="000622B6"/>
    <w:rsid w:val="00063E1F"/>
    <w:rsid w:val="00067404"/>
    <w:rsid w:val="00073C7D"/>
    <w:rsid w:val="00074D8D"/>
    <w:rsid w:val="00075B3E"/>
    <w:rsid w:val="00077A1F"/>
    <w:rsid w:val="00083223"/>
    <w:rsid w:val="00083829"/>
    <w:rsid w:val="000850F5"/>
    <w:rsid w:val="000870A7"/>
    <w:rsid w:val="00093E13"/>
    <w:rsid w:val="00095E0D"/>
    <w:rsid w:val="00096F4F"/>
    <w:rsid w:val="000B1EFB"/>
    <w:rsid w:val="000B476D"/>
    <w:rsid w:val="000B6072"/>
    <w:rsid w:val="000B7753"/>
    <w:rsid w:val="000C7973"/>
    <w:rsid w:val="000D2443"/>
    <w:rsid w:val="000D349C"/>
    <w:rsid w:val="000E1FF9"/>
    <w:rsid w:val="000E6F24"/>
    <w:rsid w:val="000F2CF6"/>
    <w:rsid w:val="000F6EB3"/>
    <w:rsid w:val="000F7534"/>
    <w:rsid w:val="00106E24"/>
    <w:rsid w:val="00111F83"/>
    <w:rsid w:val="001149D3"/>
    <w:rsid w:val="00115769"/>
    <w:rsid w:val="0012250D"/>
    <w:rsid w:val="00131354"/>
    <w:rsid w:val="00131793"/>
    <w:rsid w:val="00132CB2"/>
    <w:rsid w:val="00134789"/>
    <w:rsid w:val="00146728"/>
    <w:rsid w:val="00150B4D"/>
    <w:rsid w:val="00152EA0"/>
    <w:rsid w:val="00162121"/>
    <w:rsid w:val="0016523C"/>
    <w:rsid w:val="0017704E"/>
    <w:rsid w:val="00177436"/>
    <w:rsid w:val="001777C0"/>
    <w:rsid w:val="00177DFD"/>
    <w:rsid w:val="0018105F"/>
    <w:rsid w:val="00190CB7"/>
    <w:rsid w:val="00190E84"/>
    <w:rsid w:val="001932C7"/>
    <w:rsid w:val="001952BA"/>
    <w:rsid w:val="00195398"/>
    <w:rsid w:val="00196201"/>
    <w:rsid w:val="0019796D"/>
    <w:rsid w:val="00197DB1"/>
    <w:rsid w:val="001A0482"/>
    <w:rsid w:val="001B495D"/>
    <w:rsid w:val="001D3605"/>
    <w:rsid w:val="001D61F0"/>
    <w:rsid w:val="001E40BA"/>
    <w:rsid w:val="001F12AF"/>
    <w:rsid w:val="001F146B"/>
    <w:rsid w:val="001F23BB"/>
    <w:rsid w:val="001F7A22"/>
    <w:rsid w:val="001F7C26"/>
    <w:rsid w:val="002058E3"/>
    <w:rsid w:val="002111F7"/>
    <w:rsid w:val="0021484B"/>
    <w:rsid w:val="00217925"/>
    <w:rsid w:val="00223538"/>
    <w:rsid w:val="0022628C"/>
    <w:rsid w:val="002334F7"/>
    <w:rsid w:val="0024473A"/>
    <w:rsid w:val="00265D8D"/>
    <w:rsid w:val="0027015E"/>
    <w:rsid w:val="002768B7"/>
    <w:rsid w:val="00286026"/>
    <w:rsid w:val="00290F0D"/>
    <w:rsid w:val="0029538E"/>
    <w:rsid w:val="00296C74"/>
    <w:rsid w:val="002A3048"/>
    <w:rsid w:val="002A31FA"/>
    <w:rsid w:val="002A6C14"/>
    <w:rsid w:val="002A6E47"/>
    <w:rsid w:val="002A7CEE"/>
    <w:rsid w:val="002B0146"/>
    <w:rsid w:val="002B0D4D"/>
    <w:rsid w:val="002B2A22"/>
    <w:rsid w:val="002B2DFA"/>
    <w:rsid w:val="002B2F67"/>
    <w:rsid w:val="002C4E15"/>
    <w:rsid w:val="002C721F"/>
    <w:rsid w:val="002D41AD"/>
    <w:rsid w:val="002D4D94"/>
    <w:rsid w:val="002D7093"/>
    <w:rsid w:val="002E2A82"/>
    <w:rsid w:val="002E36E4"/>
    <w:rsid w:val="002E6D92"/>
    <w:rsid w:val="002E70E2"/>
    <w:rsid w:val="002E7F40"/>
    <w:rsid w:val="002F2E3D"/>
    <w:rsid w:val="00302C02"/>
    <w:rsid w:val="003037CF"/>
    <w:rsid w:val="003109CC"/>
    <w:rsid w:val="003116CF"/>
    <w:rsid w:val="003150DA"/>
    <w:rsid w:val="0032067A"/>
    <w:rsid w:val="003230AC"/>
    <w:rsid w:val="00330C00"/>
    <w:rsid w:val="00334009"/>
    <w:rsid w:val="0034250C"/>
    <w:rsid w:val="0034445F"/>
    <w:rsid w:val="00344DE1"/>
    <w:rsid w:val="003472F3"/>
    <w:rsid w:val="00350EEE"/>
    <w:rsid w:val="00364F0F"/>
    <w:rsid w:val="0036537A"/>
    <w:rsid w:val="003656F8"/>
    <w:rsid w:val="00367725"/>
    <w:rsid w:val="00370590"/>
    <w:rsid w:val="00374C60"/>
    <w:rsid w:val="00375252"/>
    <w:rsid w:val="00375772"/>
    <w:rsid w:val="003769F3"/>
    <w:rsid w:val="00377FA6"/>
    <w:rsid w:val="00380DF0"/>
    <w:rsid w:val="003814B1"/>
    <w:rsid w:val="003851DD"/>
    <w:rsid w:val="00397B20"/>
    <w:rsid w:val="003A10ED"/>
    <w:rsid w:val="003A2A4B"/>
    <w:rsid w:val="003B72C0"/>
    <w:rsid w:val="003B74D4"/>
    <w:rsid w:val="003C324D"/>
    <w:rsid w:val="003C7D1F"/>
    <w:rsid w:val="003D0054"/>
    <w:rsid w:val="003D5362"/>
    <w:rsid w:val="003D651C"/>
    <w:rsid w:val="003E19C0"/>
    <w:rsid w:val="003E5669"/>
    <w:rsid w:val="003E5C13"/>
    <w:rsid w:val="003E64C0"/>
    <w:rsid w:val="003F1703"/>
    <w:rsid w:val="003F4058"/>
    <w:rsid w:val="003F6F7F"/>
    <w:rsid w:val="00400291"/>
    <w:rsid w:val="004023EB"/>
    <w:rsid w:val="00403100"/>
    <w:rsid w:val="00403A48"/>
    <w:rsid w:val="00403C03"/>
    <w:rsid w:val="00413135"/>
    <w:rsid w:val="00420003"/>
    <w:rsid w:val="004244AE"/>
    <w:rsid w:val="00431F8F"/>
    <w:rsid w:val="00434E48"/>
    <w:rsid w:val="00437173"/>
    <w:rsid w:val="00443BB4"/>
    <w:rsid w:val="004509D2"/>
    <w:rsid w:val="00464A5D"/>
    <w:rsid w:val="00464C51"/>
    <w:rsid w:val="0046543D"/>
    <w:rsid w:val="00472D4D"/>
    <w:rsid w:val="00474F9C"/>
    <w:rsid w:val="00480D28"/>
    <w:rsid w:val="00487C0D"/>
    <w:rsid w:val="004966CA"/>
    <w:rsid w:val="004A0CDB"/>
    <w:rsid w:val="004B01C4"/>
    <w:rsid w:val="004B2AD0"/>
    <w:rsid w:val="004B58C5"/>
    <w:rsid w:val="004C1438"/>
    <w:rsid w:val="004C4E07"/>
    <w:rsid w:val="004D0883"/>
    <w:rsid w:val="004D15BE"/>
    <w:rsid w:val="004D6609"/>
    <w:rsid w:val="004E2C0F"/>
    <w:rsid w:val="004E4D97"/>
    <w:rsid w:val="004E6E74"/>
    <w:rsid w:val="004E74A7"/>
    <w:rsid w:val="004F16C5"/>
    <w:rsid w:val="004F655F"/>
    <w:rsid w:val="004F7F00"/>
    <w:rsid w:val="00500F81"/>
    <w:rsid w:val="005037BB"/>
    <w:rsid w:val="00504FBF"/>
    <w:rsid w:val="00511A4F"/>
    <w:rsid w:val="00511F22"/>
    <w:rsid w:val="005121F7"/>
    <w:rsid w:val="00513EE3"/>
    <w:rsid w:val="00514176"/>
    <w:rsid w:val="00514DB7"/>
    <w:rsid w:val="00517ED1"/>
    <w:rsid w:val="00522B51"/>
    <w:rsid w:val="00526924"/>
    <w:rsid w:val="00526BA5"/>
    <w:rsid w:val="0053250F"/>
    <w:rsid w:val="005338EF"/>
    <w:rsid w:val="00533CA1"/>
    <w:rsid w:val="005354D0"/>
    <w:rsid w:val="00540169"/>
    <w:rsid w:val="00542043"/>
    <w:rsid w:val="00543C76"/>
    <w:rsid w:val="00545EFE"/>
    <w:rsid w:val="00563E01"/>
    <w:rsid w:val="00564BE8"/>
    <w:rsid w:val="00570347"/>
    <w:rsid w:val="00572AF9"/>
    <w:rsid w:val="00581CB3"/>
    <w:rsid w:val="0058381D"/>
    <w:rsid w:val="005871C1"/>
    <w:rsid w:val="005872E4"/>
    <w:rsid w:val="0059181D"/>
    <w:rsid w:val="00591AE4"/>
    <w:rsid w:val="00596F0B"/>
    <w:rsid w:val="00597C14"/>
    <w:rsid w:val="005A2E0F"/>
    <w:rsid w:val="005A5002"/>
    <w:rsid w:val="005A5B43"/>
    <w:rsid w:val="005A6420"/>
    <w:rsid w:val="005A64FE"/>
    <w:rsid w:val="005A6708"/>
    <w:rsid w:val="005A6D44"/>
    <w:rsid w:val="005B02B1"/>
    <w:rsid w:val="005B0415"/>
    <w:rsid w:val="005C3F36"/>
    <w:rsid w:val="005D14DA"/>
    <w:rsid w:val="005D7B4B"/>
    <w:rsid w:val="005E00F0"/>
    <w:rsid w:val="005E0E9C"/>
    <w:rsid w:val="005E1439"/>
    <w:rsid w:val="0060036B"/>
    <w:rsid w:val="00605778"/>
    <w:rsid w:val="0060599B"/>
    <w:rsid w:val="00607AF7"/>
    <w:rsid w:val="00607E1B"/>
    <w:rsid w:val="00613F7C"/>
    <w:rsid w:val="00616F29"/>
    <w:rsid w:val="006226CE"/>
    <w:rsid w:val="00623D20"/>
    <w:rsid w:val="0062658B"/>
    <w:rsid w:val="006272EE"/>
    <w:rsid w:val="006304F2"/>
    <w:rsid w:val="00632033"/>
    <w:rsid w:val="006322B1"/>
    <w:rsid w:val="00637426"/>
    <w:rsid w:val="00647695"/>
    <w:rsid w:val="006523F1"/>
    <w:rsid w:val="00653CA6"/>
    <w:rsid w:val="0065404B"/>
    <w:rsid w:val="006542CC"/>
    <w:rsid w:val="0065598F"/>
    <w:rsid w:val="0065644D"/>
    <w:rsid w:val="0066244A"/>
    <w:rsid w:val="0066494F"/>
    <w:rsid w:val="006655A9"/>
    <w:rsid w:val="006712BF"/>
    <w:rsid w:val="00684CB5"/>
    <w:rsid w:val="00685195"/>
    <w:rsid w:val="00687D3C"/>
    <w:rsid w:val="006A2D7E"/>
    <w:rsid w:val="006B07BB"/>
    <w:rsid w:val="006B4F2A"/>
    <w:rsid w:val="006C0140"/>
    <w:rsid w:val="006C4696"/>
    <w:rsid w:val="006C58C5"/>
    <w:rsid w:val="006C5AA9"/>
    <w:rsid w:val="006D3AC0"/>
    <w:rsid w:val="006E5B84"/>
    <w:rsid w:val="006F00F4"/>
    <w:rsid w:val="006F031B"/>
    <w:rsid w:val="006F59E3"/>
    <w:rsid w:val="006F6287"/>
    <w:rsid w:val="00706B7C"/>
    <w:rsid w:val="00717678"/>
    <w:rsid w:val="007227CE"/>
    <w:rsid w:val="007241E7"/>
    <w:rsid w:val="00725A70"/>
    <w:rsid w:val="00726413"/>
    <w:rsid w:val="007328C7"/>
    <w:rsid w:val="0073610E"/>
    <w:rsid w:val="007367E3"/>
    <w:rsid w:val="00740513"/>
    <w:rsid w:val="00741C56"/>
    <w:rsid w:val="0074247D"/>
    <w:rsid w:val="0075318A"/>
    <w:rsid w:val="0075513E"/>
    <w:rsid w:val="00761D64"/>
    <w:rsid w:val="00762199"/>
    <w:rsid w:val="0076399F"/>
    <w:rsid w:val="00772510"/>
    <w:rsid w:val="007806D0"/>
    <w:rsid w:val="0078500C"/>
    <w:rsid w:val="00786E73"/>
    <w:rsid w:val="0079568A"/>
    <w:rsid w:val="00796433"/>
    <w:rsid w:val="007A1CD9"/>
    <w:rsid w:val="007A3FA2"/>
    <w:rsid w:val="007A71C4"/>
    <w:rsid w:val="007D752E"/>
    <w:rsid w:val="007E18BE"/>
    <w:rsid w:val="007E33DD"/>
    <w:rsid w:val="007F22E1"/>
    <w:rsid w:val="007F5E73"/>
    <w:rsid w:val="00814179"/>
    <w:rsid w:val="00817211"/>
    <w:rsid w:val="008225E5"/>
    <w:rsid w:val="008239FA"/>
    <w:rsid w:val="00824600"/>
    <w:rsid w:val="0082608C"/>
    <w:rsid w:val="00827F58"/>
    <w:rsid w:val="00832318"/>
    <w:rsid w:val="0083366E"/>
    <w:rsid w:val="00836209"/>
    <w:rsid w:val="008362D5"/>
    <w:rsid w:val="00837350"/>
    <w:rsid w:val="00843E96"/>
    <w:rsid w:val="008530FC"/>
    <w:rsid w:val="00856407"/>
    <w:rsid w:val="00870DD2"/>
    <w:rsid w:val="00873614"/>
    <w:rsid w:val="00874846"/>
    <w:rsid w:val="00876062"/>
    <w:rsid w:val="00876CBE"/>
    <w:rsid w:val="0088003A"/>
    <w:rsid w:val="00892819"/>
    <w:rsid w:val="008B7D23"/>
    <w:rsid w:val="008C0B27"/>
    <w:rsid w:val="008C5DB5"/>
    <w:rsid w:val="008D4B82"/>
    <w:rsid w:val="008E0228"/>
    <w:rsid w:val="008E30EC"/>
    <w:rsid w:val="008E7BDD"/>
    <w:rsid w:val="008F06A4"/>
    <w:rsid w:val="008F0A5C"/>
    <w:rsid w:val="008F1A52"/>
    <w:rsid w:val="008F4F50"/>
    <w:rsid w:val="008F70EE"/>
    <w:rsid w:val="009068FB"/>
    <w:rsid w:val="0092249F"/>
    <w:rsid w:val="009240B8"/>
    <w:rsid w:val="00924435"/>
    <w:rsid w:val="00924ED3"/>
    <w:rsid w:val="0092506F"/>
    <w:rsid w:val="0092640C"/>
    <w:rsid w:val="00937CEA"/>
    <w:rsid w:val="0094076F"/>
    <w:rsid w:val="009469C7"/>
    <w:rsid w:val="009557DB"/>
    <w:rsid w:val="009561AE"/>
    <w:rsid w:val="00956BF7"/>
    <w:rsid w:val="00957D93"/>
    <w:rsid w:val="00963AC4"/>
    <w:rsid w:val="009655C6"/>
    <w:rsid w:val="009709BC"/>
    <w:rsid w:val="00970C2E"/>
    <w:rsid w:val="00975E96"/>
    <w:rsid w:val="00976C5C"/>
    <w:rsid w:val="009779F2"/>
    <w:rsid w:val="009847C3"/>
    <w:rsid w:val="009858DC"/>
    <w:rsid w:val="00997E0B"/>
    <w:rsid w:val="009A0932"/>
    <w:rsid w:val="009A0EF2"/>
    <w:rsid w:val="009A101F"/>
    <w:rsid w:val="009A1333"/>
    <w:rsid w:val="009A5A3D"/>
    <w:rsid w:val="009B229F"/>
    <w:rsid w:val="009B2940"/>
    <w:rsid w:val="009B511C"/>
    <w:rsid w:val="009B552B"/>
    <w:rsid w:val="009C3056"/>
    <w:rsid w:val="009C48AE"/>
    <w:rsid w:val="009C7EB4"/>
    <w:rsid w:val="009D44DC"/>
    <w:rsid w:val="009D5AA3"/>
    <w:rsid w:val="009E2C96"/>
    <w:rsid w:val="009E475F"/>
    <w:rsid w:val="009E5D2E"/>
    <w:rsid w:val="009E6663"/>
    <w:rsid w:val="009F02DD"/>
    <w:rsid w:val="009F3E43"/>
    <w:rsid w:val="009F7453"/>
    <w:rsid w:val="00A006A4"/>
    <w:rsid w:val="00A007F6"/>
    <w:rsid w:val="00A00E4A"/>
    <w:rsid w:val="00A048F3"/>
    <w:rsid w:val="00A05D25"/>
    <w:rsid w:val="00A06993"/>
    <w:rsid w:val="00A06AE3"/>
    <w:rsid w:val="00A12E79"/>
    <w:rsid w:val="00A23B36"/>
    <w:rsid w:val="00A26C4E"/>
    <w:rsid w:val="00A271A4"/>
    <w:rsid w:val="00A3100D"/>
    <w:rsid w:val="00A32C5E"/>
    <w:rsid w:val="00A34D86"/>
    <w:rsid w:val="00A35F72"/>
    <w:rsid w:val="00A372F8"/>
    <w:rsid w:val="00A42F43"/>
    <w:rsid w:val="00A47405"/>
    <w:rsid w:val="00A52FCA"/>
    <w:rsid w:val="00A532D2"/>
    <w:rsid w:val="00A536DA"/>
    <w:rsid w:val="00A678BB"/>
    <w:rsid w:val="00A72578"/>
    <w:rsid w:val="00A82950"/>
    <w:rsid w:val="00A83A61"/>
    <w:rsid w:val="00A9112C"/>
    <w:rsid w:val="00AA64C3"/>
    <w:rsid w:val="00AB5CCD"/>
    <w:rsid w:val="00AC04EC"/>
    <w:rsid w:val="00AC163E"/>
    <w:rsid w:val="00AD385F"/>
    <w:rsid w:val="00AD4B26"/>
    <w:rsid w:val="00AD6A28"/>
    <w:rsid w:val="00AE0679"/>
    <w:rsid w:val="00AE1696"/>
    <w:rsid w:val="00AE202E"/>
    <w:rsid w:val="00AE2661"/>
    <w:rsid w:val="00AE2C50"/>
    <w:rsid w:val="00AE5E3B"/>
    <w:rsid w:val="00AE666F"/>
    <w:rsid w:val="00AE732D"/>
    <w:rsid w:val="00AE7ACE"/>
    <w:rsid w:val="00AF13A2"/>
    <w:rsid w:val="00AF381A"/>
    <w:rsid w:val="00AF58D2"/>
    <w:rsid w:val="00AF6A72"/>
    <w:rsid w:val="00B146BD"/>
    <w:rsid w:val="00B14737"/>
    <w:rsid w:val="00B15085"/>
    <w:rsid w:val="00B15BC9"/>
    <w:rsid w:val="00B17090"/>
    <w:rsid w:val="00B2656A"/>
    <w:rsid w:val="00B300A8"/>
    <w:rsid w:val="00B30CCE"/>
    <w:rsid w:val="00B36E3C"/>
    <w:rsid w:val="00B402EE"/>
    <w:rsid w:val="00B409C6"/>
    <w:rsid w:val="00B40C2A"/>
    <w:rsid w:val="00B428B7"/>
    <w:rsid w:val="00B42B88"/>
    <w:rsid w:val="00B458F3"/>
    <w:rsid w:val="00B50101"/>
    <w:rsid w:val="00B5040D"/>
    <w:rsid w:val="00B52080"/>
    <w:rsid w:val="00B562BD"/>
    <w:rsid w:val="00B57DDF"/>
    <w:rsid w:val="00B65330"/>
    <w:rsid w:val="00B662C8"/>
    <w:rsid w:val="00B713DE"/>
    <w:rsid w:val="00B749CA"/>
    <w:rsid w:val="00B8057C"/>
    <w:rsid w:val="00B860DC"/>
    <w:rsid w:val="00BB219C"/>
    <w:rsid w:val="00BB50BE"/>
    <w:rsid w:val="00BB6E37"/>
    <w:rsid w:val="00BB7B6F"/>
    <w:rsid w:val="00BC1CEE"/>
    <w:rsid w:val="00BC7706"/>
    <w:rsid w:val="00BD1C41"/>
    <w:rsid w:val="00BD2E35"/>
    <w:rsid w:val="00BD3CAA"/>
    <w:rsid w:val="00BD5EFF"/>
    <w:rsid w:val="00BE56EB"/>
    <w:rsid w:val="00BF373E"/>
    <w:rsid w:val="00BF59E9"/>
    <w:rsid w:val="00C06013"/>
    <w:rsid w:val="00C076E3"/>
    <w:rsid w:val="00C2226B"/>
    <w:rsid w:val="00C25991"/>
    <w:rsid w:val="00C3409D"/>
    <w:rsid w:val="00C3444B"/>
    <w:rsid w:val="00C4506A"/>
    <w:rsid w:val="00C45782"/>
    <w:rsid w:val="00C47FB3"/>
    <w:rsid w:val="00C52C28"/>
    <w:rsid w:val="00C5771E"/>
    <w:rsid w:val="00C61B1F"/>
    <w:rsid w:val="00C62DC9"/>
    <w:rsid w:val="00C63F36"/>
    <w:rsid w:val="00C717CB"/>
    <w:rsid w:val="00C71D48"/>
    <w:rsid w:val="00C774B3"/>
    <w:rsid w:val="00C802CB"/>
    <w:rsid w:val="00C95871"/>
    <w:rsid w:val="00CA3412"/>
    <w:rsid w:val="00CB2736"/>
    <w:rsid w:val="00CB3E80"/>
    <w:rsid w:val="00CC1F3B"/>
    <w:rsid w:val="00CC720B"/>
    <w:rsid w:val="00CC7293"/>
    <w:rsid w:val="00CC7C73"/>
    <w:rsid w:val="00CD5074"/>
    <w:rsid w:val="00CE15E3"/>
    <w:rsid w:val="00CE30D8"/>
    <w:rsid w:val="00CE6457"/>
    <w:rsid w:val="00CE67F4"/>
    <w:rsid w:val="00CF0C13"/>
    <w:rsid w:val="00CF2DA5"/>
    <w:rsid w:val="00CF329D"/>
    <w:rsid w:val="00CF38C2"/>
    <w:rsid w:val="00D0190F"/>
    <w:rsid w:val="00D04920"/>
    <w:rsid w:val="00D1570C"/>
    <w:rsid w:val="00D26AD3"/>
    <w:rsid w:val="00D27655"/>
    <w:rsid w:val="00D2777C"/>
    <w:rsid w:val="00D30C8F"/>
    <w:rsid w:val="00D4170D"/>
    <w:rsid w:val="00D41C59"/>
    <w:rsid w:val="00D55102"/>
    <w:rsid w:val="00D60792"/>
    <w:rsid w:val="00D654AE"/>
    <w:rsid w:val="00D656DB"/>
    <w:rsid w:val="00D670C1"/>
    <w:rsid w:val="00D70914"/>
    <w:rsid w:val="00D719B4"/>
    <w:rsid w:val="00D72B43"/>
    <w:rsid w:val="00D752BD"/>
    <w:rsid w:val="00D81D78"/>
    <w:rsid w:val="00D85404"/>
    <w:rsid w:val="00D97985"/>
    <w:rsid w:val="00DA6CC7"/>
    <w:rsid w:val="00DB01B4"/>
    <w:rsid w:val="00DB245C"/>
    <w:rsid w:val="00DE538D"/>
    <w:rsid w:val="00DE6012"/>
    <w:rsid w:val="00DE6143"/>
    <w:rsid w:val="00DF0C68"/>
    <w:rsid w:val="00DF36E1"/>
    <w:rsid w:val="00DF5D6D"/>
    <w:rsid w:val="00E00BFA"/>
    <w:rsid w:val="00E07B80"/>
    <w:rsid w:val="00E151DC"/>
    <w:rsid w:val="00E16F1E"/>
    <w:rsid w:val="00E2371C"/>
    <w:rsid w:val="00E32A8C"/>
    <w:rsid w:val="00E354A2"/>
    <w:rsid w:val="00E358D9"/>
    <w:rsid w:val="00E426F2"/>
    <w:rsid w:val="00E43954"/>
    <w:rsid w:val="00E459BE"/>
    <w:rsid w:val="00E47C36"/>
    <w:rsid w:val="00E50F55"/>
    <w:rsid w:val="00E520B9"/>
    <w:rsid w:val="00E62D90"/>
    <w:rsid w:val="00E67FD9"/>
    <w:rsid w:val="00E808FB"/>
    <w:rsid w:val="00E80D77"/>
    <w:rsid w:val="00E84D7D"/>
    <w:rsid w:val="00E85820"/>
    <w:rsid w:val="00E90903"/>
    <w:rsid w:val="00E94094"/>
    <w:rsid w:val="00E962FE"/>
    <w:rsid w:val="00EA0007"/>
    <w:rsid w:val="00EA6DC7"/>
    <w:rsid w:val="00EB2C1F"/>
    <w:rsid w:val="00EB4E68"/>
    <w:rsid w:val="00EB5C32"/>
    <w:rsid w:val="00EC2C5B"/>
    <w:rsid w:val="00EC3332"/>
    <w:rsid w:val="00EC4059"/>
    <w:rsid w:val="00EE18EC"/>
    <w:rsid w:val="00EE2FD5"/>
    <w:rsid w:val="00EE4D00"/>
    <w:rsid w:val="00EF0C56"/>
    <w:rsid w:val="00EF23CD"/>
    <w:rsid w:val="00EF52CD"/>
    <w:rsid w:val="00F00780"/>
    <w:rsid w:val="00F0318E"/>
    <w:rsid w:val="00F03915"/>
    <w:rsid w:val="00F11959"/>
    <w:rsid w:val="00F1222F"/>
    <w:rsid w:val="00F17241"/>
    <w:rsid w:val="00F174B4"/>
    <w:rsid w:val="00F20570"/>
    <w:rsid w:val="00F20F82"/>
    <w:rsid w:val="00F2308D"/>
    <w:rsid w:val="00F23C3D"/>
    <w:rsid w:val="00F34B44"/>
    <w:rsid w:val="00F454C6"/>
    <w:rsid w:val="00F4630E"/>
    <w:rsid w:val="00F46551"/>
    <w:rsid w:val="00F53E00"/>
    <w:rsid w:val="00F56760"/>
    <w:rsid w:val="00F57871"/>
    <w:rsid w:val="00F62C2C"/>
    <w:rsid w:val="00F70141"/>
    <w:rsid w:val="00F7481F"/>
    <w:rsid w:val="00F75B86"/>
    <w:rsid w:val="00F7766E"/>
    <w:rsid w:val="00F80946"/>
    <w:rsid w:val="00F809CF"/>
    <w:rsid w:val="00F853BB"/>
    <w:rsid w:val="00F92339"/>
    <w:rsid w:val="00F927C1"/>
    <w:rsid w:val="00FA29EC"/>
    <w:rsid w:val="00FA6999"/>
    <w:rsid w:val="00FA6C7A"/>
    <w:rsid w:val="00FA7EEC"/>
    <w:rsid w:val="00FB490E"/>
    <w:rsid w:val="00FB5DFE"/>
    <w:rsid w:val="00FC03CA"/>
    <w:rsid w:val="00FC1CBB"/>
    <w:rsid w:val="00FD0ADB"/>
    <w:rsid w:val="00FD1D3C"/>
    <w:rsid w:val="00FD1DB4"/>
    <w:rsid w:val="00FD5DD8"/>
    <w:rsid w:val="00FF0F95"/>
    <w:rsid w:val="00FF14B2"/>
    <w:rsid w:val="339C3579"/>
    <w:rsid w:val="3492F3BA"/>
    <w:rsid w:val="703125B3"/>
    <w:rsid w:val="74365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659B1"/>
  <w15:docId w15:val="{01B08F79-A5B6-4DD8-893E-B84C7A74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F79"/>
    <w:rPr>
      <w:rFonts w:ascii="Arial" w:hAnsi="Arial" w:cs="Times New Roman"/>
    </w:rPr>
  </w:style>
  <w:style w:type="paragraph" w:styleId="Heading10">
    <w:name w:val="heading 1"/>
    <w:aliases w:val="TSB Headings"/>
    <w:basedOn w:val="ListParagraph"/>
    <w:next w:val="Normal"/>
    <w:link w:val="Heading1Char"/>
    <w:autoRedefine/>
    <w:uiPriority w:val="9"/>
    <w:qFormat/>
    <w:rsid w:val="00196201"/>
    <w:pPr>
      <w:numPr>
        <w:numId w:val="6"/>
      </w:numPr>
      <w:spacing w:before="200"/>
      <w:ind w:left="425" w:hanging="425"/>
      <w:contextualSpacing w:val="0"/>
      <w:jc w:val="both"/>
      <w:outlineLvl w:val="0"/>
    </w:pPr>
    <w:rPr>
      <w:rFonts w:ascii="Calibri Light" w:eastAsia="Arial" w:hAnsi="Calibri Light" w:cs="Calibri Light"/>
      <w:b/>
      <w:color w:val="C00000"/>
      <w:sz w:val="24"/>
      <w:szCs w:val="24"/>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96201"/>
    <w:rPr>
      <w:rFonts w:ascii="Calibri Light" w:eastAsia="Arial" w:hAnsi="Calibri Light" w:cs="Calibri Light"/>
      <w:b/>
      <w:color w:val="C00000"/>
      <w:sz w:val="24"/>
      <w:szCs w:val="24"/>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Arial" w:hAnsiTheme="majorHAnsi" w:cstheme="minorHAnsi"/>
      <w:b w:val="0"/>
      <w:color w:val="C00000"/>
      <w:sz w:val="28"/>
      <w:szCs w:val="32"/>
    </w:rPr>
  </w:style>
  <w:style w:type="character" w:customStyle="1" w:styleId="TSB-Level2NumbersChar">
    <w:name w:val="TSB - Level 2 Numbers Char"/>
    <w:basedOn w:val="TSB-Level1NumbersChar"/>
    <w:link w:val="TSB-Level2Numbers"/>
    <w:rsid w:val="0014229B"/>
    <w:rPr>
      <w:rFonts w:asciiTheme="majorHAnsi" w:eastAsia="Arial" w:hAnsiTheme="majorHAnsi" w:cstheme="minorHAnsi"/>
      <w:b w:val="0"/>
      <w:color w:val="C0000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Arial" w:hAnsiTheme="majorHAnsi" w:cstheme="minorHAnsi"/>
      <w:b w:val="0"/>
      <w:color w:val="C0000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TOCHeading">
    <w:name w:val="TOC Heading"/>
    <w:basedOn w:val="Heading10"/>
    <w:next w:val="Normal"/>
    <w:uiPriority w:val="39"/>
    <w:unhideWhenUsed/>
    <w:qFormat/>
    <w:rsid w:val="004F7F00"/>
    <w:pPr>
      <w:keepNext/>
      <w:keepLines/>
      <w:numPr>
        <w:numId w:val="0"/>
      </w:num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table" w:customStyle="1" w:styleId="TableGrid2">
    <w:name w:val="Table Grid2"/>
    <w:basedOn w:val="TableNormal"/>
    <w:next w:val="TableGrid"/>
    <w:uiPriority w:val="59"/>
    <w:rsid w:val="009D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09D"/>
    <w:pPr>
      <w:widowControl w:val="0"/>
      <w:autoSpaceDE w:val="0"/>
      <w:autoSpaceDN w:val="0"/>
      <w:spacing w:after="0" w:line="240" w:lineRule="auto"/>
    </w:pPr>
    <w:rPr>
      <w:rFonts w:eastAsia="Arial" w:cs="Arial"/>
      <w:sz w:val="24"/>
      <w:szCs w:val="24"/>
    </w:rPr>
  </w:style>
  <w:style w:type="character" w:customStyle="1" w:styleId="BodyTextChar">
    <w:name w:val="Body Text Char"/>
    <w:basedOn w:val="DefaultParagraphFont"/>
    <w:link w:val="BodyText"/>
    <w:uiPriority w:val="1"/>
    <w:rsid w:val="00C3409D"/>
    <w:rPr>
      <w:rFonts w:ascii="Arial" w:eastAsia="Arial" w:hAnsi="Arial" w:cs="Arial"/>
      <w:sz w:val="24"/>
      <w:szCs w:val="24"/>
    </w:rPr>
  </w:style>
  <w:style w:type="paragraph" w:styleId="TOC1">
    <w:name w:val="toc 1"/>
    <w:basedOn w:val="Normal"/>
    <w:next w:val="Normal"/>
    <w:autoRedefine/>
    <w:uiPriority w:val="39"/>
    <w:unhideWhenUsed/>
    <w:rsid w:val="004F7F00"/>
    <w:pPr>
      <w:spacing w:after="100"/>
    </w:pPr>
  </w:style>
  <w:style w:type="character" w:styleId="UnresolvedMention">
    <w:name w:val="Unresolved Mention"/>
    <w:basedOn w:val="DefaultParagraphFont"/>
    <w:uiPriority w:val="99"/>
    <w:semiHidden/>
    <w:unhideWhenUsed/>
    <w:rsid w:val="00D01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education.gov.uk/service/Contact_the_Department_for_Education"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306EB9F32D9A49BCCD3CB1A85F7237" ma:contentTypeVersion="4" ma:contentTypeDescription="Create a new document." ma:contentTypeScope="" ma:versionID="e39efaa27c4a46bda2901aa98e51555c">
  <xsd:schema xmlns:xsd="http://www.w3.org/2001/XMLSchema" xmlns:xs="http://www.w3.org/2001/XMLSchema" xmlns:p="http://schemas.microsoft.com/office/2006/metadata/properties" xmlns:ns2="038fcb77-c82b-4d72-a79b-9951d65c54fa" targetNamespace="http://schemas.microsoft.com/office/2006/metadata/properties" ma:root="true" ma:fieldsID="48b841122ffe62404afe4d3c4188773c" ns2:_="">
    <xsd:import namespace="038fcb77-c82b-4d72-a79b-9951d65c54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fcb77-c82b-4d72-a79b-9951d65c5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68AC5-468D-4A19-9B67-77346895919D}">
  <ds:schemaRefs>
    <ds:schemaRef ds:uri="http://schemas.microsoft.com/sharepoint/v3/contenttype/forms"/>
  </ds:schemaRefs>
</ds:datastoreItem>
</file>

<file path=customXml/itemProps2.xml><?xml version="1.0" encoding="utf-8"?>
<ds:datastoreItem xmlns:ds="http://schemas.openxmlformats.org/officeDocument/2006/customXml" ds:itemID="{7361B577-4760-4501-AB61-394FA6A4C7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01C01-A416-40D0-A957-85AD3A744920}">
  <ds:schemaRefs>
    <ds:schemaRef ds:uri="http://schemas.openxmlformats.org/officeDocument/2006/bibliography"/>
  </ds:schemaRefs>
</ds:datastoreItem>
</file>

<file path=customXml/itemProps4.xml><?xml version="1.0" encoding="utf-8"?>
<ds:datastoreItem xmlns:ds="http://schemas.openxmlformats.org/officeDocument/2006/customXml" ds:itemID="{8EC6624B-A5DB-4B22-BAC8-41B233272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8fcb77-c82b-4d72-a79b-9951d65c5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7658</Words>
  <Characters>40490</Characters>
  <Application>Microsoft Office Word</Application>
  <DocSecurity>8</DocSecurity>
  <Lines>914</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Gilly Box (BBCET)</dc:creator>
  <cp:keywords/>
  <cp:lastModifiedBy>Gilly Box (BBCET)</cp:lastModifiedBy>
  <cp:revision>12</cp:revision>
  <cp:lastPrinted>2026-01-06T16:38:00Z</cp:lastPrinted>
  <dcterms:created xsi:type="dcterms:W3CDTF">2025-02-18T16:11:00Z</dcterms:created>
  <dcterms:modified xsi:type="dcterms:W3CDTF">2026-02-09T12:21:00Z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0x01010036306EB9F32D9A49BCCD3CB1A85F7237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